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40B97" w14:textId="77777777" w:rsidR="00FB4151" w:rsidRDefault="00FB4151" w:rsidP="000C6243">
      <w:pPr>
        <w:spacing w:before="100" w:beforeAutospacing="1" w:after="100" w:afterAutospacing="1" w:line="240" w:lineRule="auto"/>
        <w:jc w:val="center"/>
        <w:rPr>
          <w:rFonts w:ascii="Arial" w:hAnsi="Arial" w:cs="Arial"/>
          <w:b/>
          <w:sz w:val="28"/>
          <w:szCs w:val="28"/>
        </w:rPr>
      </w:pPr>
    </w:p>
    <w:p w14:paraId="17415368" w14:textId="4EA607AC" w:rsidR="003B28AE" w:rsidRPr="00661DD1" w:rsidRDefault="00867320" w:rsidP="00612E11">
      <w:pPr>
        <w:spacing w:before="100" w:beforeAutospacing="1" w:after="0" w:line="360" w:lineRule="auto"/>
        <w:jc w:val="center"/>
        <w:rPr>
          <w:rFonts w:ascii="Arial" w:hAnsi="Arial" w:cs="Arial"/>
          <w:b/>
          <w:iCs/>
          <w:sz w:val="24"/>
          <w:szCs w:val="24"/>
        </w:rPr>
      </w:pPr>
      <w:r w:rsidRPr="00867320">
        <w:rPr>
          <w:rFonts w:ascii="Arial" w:hAnsi="Arial" w:cs="Arial"/>
          <w:b/>
          <w:sz w:val="28"/>
          <w:szCs w:val="28"/>
        </w:rPr>
        <w:t>COMO A FENOMENOLOGIA CONTRIBUI NAS EXPERIÊNCIAS VIVIDAS DO CORPO LGBTQIAPN+?</w:t>
      </w:r>
      <w:r w:rsidR="00961DF0">
        <w:rPr>
          <w:rStyle w:val="Refdenotaderodap"/>
          <w:rFonts w:ascii="Arial" w:hAnsi="Arial" w:cs="Arial"/>
          <w:b/>
          <w:sz w:val="28"/>
          <w:szCs w:val="28"/>
        </w:rPr>
        <w:footnoteReference w:id="1"/>
      </w:r>
    </w:p>
    <w:p w14:paraId="119EDBD3" w14:textId="296109DF" w:rsidR="003B28AE" w:rsidRPr="001B5549" w:rsidRDefault="008556A2" w:rsidP="00400881">
      <w:pPr>
        <w:spacing w:before="100" w:beforeAutospacing="1" w:after="0" w:line="360" w:lineRule="auto"/>
        <w:jc w:val="center"/>
        <w:rPr>
          <w:rFonts w:ascii="Arial" w:hAnsi="Arial" w:cs="Arial"/>
          <w:i/>
          <w:iCs/>
          <w:lang w:val="en-US"/>
        </w:rPr>
      </w:pPr>
      <w:r w:rsidRPr="008556A2">
        <w:rPr>
          <w:rFonts w:ascii="Arial" w:hAnsi="Arial" w:cs="Arial"/>
          <w:i/>
          <w:iCs/>
          <w:sz w:val="24"/>
          <w:szCs w:val="24"/>
          <w:lang w:val="en-US"/>
        </w:rPr>
        <w:t>HOW DOES PHENOMENOLOGY CONTRIBUTE TO THE LIVED EXPERIENCES OF LGBTQIAPN+ BODIES?</w:t>
      </w:r>
    </w:p>
    <w:p w14:paraId="1663DA63" w14:textId="77777777" w:rsidR="003B28AE" w:rsidRPr="00D4671A" w:rsidRDefault="003B28AE" w:rsidP="00D4671A">
      <w:pPr>
        <w:spacing w:after="0" w:line="360" w:lineRule="auto"/>
        <w:jc w:val="right"/>
        <w:rPr>
          <w:rFonts w:ascii="Arial" w:hAnsi="Arial" w:cs="Arial"/>
          <w:b/>
          <w:bCs/>
          <w:iCs/>
          <w:lang w:val="en-US"/>
        </w:rPr>
      </w:pPr>
    </w:p>
    <w:p w14:paraId="0FBDCC4D" w14:textId="5102F97A" w:rsidR="003B28AE" w:rsidRPr="003A1EA2" w:rsidRDefault="00E33DB2" w:rsidP="00D4671A">
      <w:pPr>
        <w:spacing w:after="0" w:line="360" w:lineRule="auto"/>
        <w:jc w:val="right"/>
        <w:rPr>
          <w:rFonts w:ascii="Arial" w:hAnsi="Arial" w:cs="Arial"/>
          <w:b/>
          <w:bCs/>
          <w:iCs/>
        </w:rPr>
      </w:pPr>
      <w:r w:rsidRPr="00E33DB2">
        <w:rPr>
          <w:rFonts w:ascii="Arial" w:hAnsi="Arial" w:cs="Arial"/>
          <w:b/>
          <w:bCs/>
          <w:iCs/>
        </w:rPr>
        <w:t>Manoel Tobias Rizzi Zampieri</w:t>
      </w:r>
      <w:r w:rsidR="003B28AE" w:rsidRPr="00D4671A">
        <w:rPr>
          <w:rStyle w:val="Refdenotaderodap"/>
          <w:rFonts w:ascii="Arial" w:hAnsi="Arial" w:cs="Arial"/>
          <w:b/>
          <w:bCs/>
          <w:iCs/>
        </w:rPr>
        <w:footnoteReference w:id="2"/>
      </w:r>
    </w:p>
    <w:p w14:paraId="3F6136FF" w14:textId="77777777" w:rsidR="003B28AE" w:rsidRPr="0077065E" w:rsidRDefault="003B28AE" w:rsidP="00D4671A">
      <w:pPr>
        <w:spacing w:after="0" w:line="360" w:lineRule="auto"/>
        <w:jc w:val="right"/>
        <w:rPr>
          <w:rFonts w:ascii="Arial" w:hAnsi="Arial" w:cs="Arial"/>
          <w:b/>
          <w:bCs/>
          <w:iCs/>
        </w:rPr>
      </w:pPr>
    </w:p>
    <w:p w14:paraId="0F87AA95" w14:textId="2A1A8AEF" w:rsidR="003B28AE" w:rsidRPr="00102063" w:rsidRDefault="003B28AE" w:rsidP="00FC4E37">
      <w:pPr>
        <w:spacing w:before="120" w:after="120" w:line="240" w:lineRule="auto"/>
        <w:jc w:val="both"/>
        <w:rPr>
          <w:rFonts w:ascii="Arial" w:hAnsi="Arial" w:cs="Arial"/>
        </w:rPr>
      </w:pPr>
      <w:r w:rsidRPr="00102063">
        <w:rPr>
          <w:rFonts w:ascii="Arial" w:hAnsi="Arial" w:cs="Arial"/>
          <w:b/>
        </w:rPr>
        <w:t>Resumo:</w:t>
      </w:r>
      <w:r w:rsidRPr="00102063">
        <w:rPr>
          <w:rFonts w:ascii="Arial" w:hAnsi="Arial" w:cs="Arial"/>
        </w:rPr>
        <w:t xml:space="preserve"> </w:t>
      </w:r>
      <w:r w:rsidR="0096156D" w:rsidRPr="0096156D">
        <w:rPr>
          <w:rFonts w:ascii="Arial" w:hAnsi="Arial" w:cs="Arial"/>
        </w:rPr>
        <w:t>A fenomenologia, ao compreender a existência humana, revela como as vivências se constituem em seu sentido mais fundamental e possibilita outras compreensões da existência a partir do que se percebe dos fenômenos. Esta análise filosófica pretende evidenciar, de forma sucinta, como essa corporeidade é concebida e como influencia os acontecimentos da experiência vivida. Nesse contexto, a fenomenologia demostra o corpo em sua presença na experiência vivida, percebendo de que maneira o voltar às “coisas mesmas” e o corpo-próprio estão entrelaçados na realidade efetiva. Ao criticar o reducionismo da relação entre sujeito e objeto, a fenomenologia evidencia que o corpo não é apenas um fragmento da existência, mas uma manifestação no mundo. Este artigo é um indicativo do que foi desenvolvido na pesquisa de pós-graduação em filosofia na UCS. Por sua vez, pautou-se na leitura interpretativa da obra Fenomenologia da Percepção, em diálogo com a fenomenologia de Edmund Husserl, com o intuito final de identificar de que maneira a corporeidade vivida de Maurice Merleau-Ponty evidencia uma discussão existencial crítica à corporeidade atual.</w:t>
      </w:r>
      <w:r w:rsidR="0096156D">
        <w:rPr>
          <w:rFonts w:ascii="Arial" w:hAnsi="Arial" w:cs="Arial"/>
        </w:rPr>
        <w:t xml:space="preserve"> </w:t>
      </w:r>
    </w:p>
    <w:p w14:paraId="5BE51A59" w14:textId="7BEBC6B6" w:rsidR="003B28AE" w:rsidRPr="00CE667B" w:rsidRDefault="003B28AE" w:rsidP="00FC4E37">
      <w:pPr>
        <w:spacing w:before="120" w:after="120" w:line="240" w:lineRule="auto"/>
        <w:jc w:val="both"/>
        <w:rPr>
          <w:rFonts w:ascii="Arial" w:hAnsi="Arial" w:cs="Arial"/>
          <w:lang w:val="en-US"/>
        </w:rPr>
      </w:pPr>
      <w:r w:rsidRPr="00102063">
        <w:rPr>
          <w:rFonts w:ascii="Arial" w:hAnsi="Arial" w:cs="Arial"/>
          <w:b/>
        </w:rPr>
        <w:t>Palavras-chave:</w:t>
      </w:r>
      <w:r w:rsidRPr="00102063">
        <w:rPr>
          <w:rFonts w:ascii="Arial" w:hAnsi="Arial" w:cs="Arial"/>
        </w:rPr>
        <w:t xml:space="preserve"> </w:t>
      </w:r>
      <w:r w:rsidR="0025307B" w:rsidRPr="0025307B">
        <w:rPr>
          <w:rFonts w:ascii="Arial" w:hAnsi="Arial" w:cs="Arial"/>
        </w:rPr>
        <w:t xml:space="preserve">Fenômeno. Experiências vividas. </w:t>
      </w:r>
      <w:r w:rsidR="0025307B" w:rsidRPr="000970A4">
        <w:rPr>
          <w:rFonts w:ascii="Arial" w:hAnsi="Arial" w:cs="Arial"/>
          <w:lang w:val="en-US"/>
        </w:rPr>
        <w:t xml:space="preserve">Corpo. </w:t>
      </w:r>
    </w:p>
    <w:p w14:paraId="7253D70F" w14:textId="77777777" w:rsidR="00885196" w:rsidRPr="00CE667B" w:rsidRDefault="00885196" w:rsidP="00FC4E37">
      <w:pPr>
        <w:spacing w:before="120" w:after="120" w:line="240" w:lineRule="auto"/>
        <w:jc w:val="both"/>
        <w:rPr>
          <w:rFonts w:ascii="Arial" w:hAnsi="Arial" w:cs="Arial"/>
          <w:lang w:val="en-US"/>
        </w:rPr>
      </w:pPr>
    </w:p>
    <w:p w14:paraId="7F30A970" w14:textId="22DAB2E0" w:rsidR="003B28AE" w:rsidRPr="001C77A2" w:rsidRDefault="003B28AE" w:rsidP="00FC4E37">
      <w:pPr>
        <w:spacing w:before="120" w:after="120" w:line="240" w:lineRule="auto"/>
        <w:jc w:val="both"/>
        <w:rPr>
          <w:rFonts w:ascii="Arial" w:hAnsi="Arial" w:cs="Arial"/>
          <w:highlight w:val="yellow"/>
          <w:lang w:val="en-US"/>
        </w:rPr>
      </w:pPr>
      <w:r w:rsidRPr="001C77A2">
        <w:rPr>
          <w:rFonts w:ascii="Arial" w:hAnsi="Arial" w:cs="Arial"/>
          <w:b/>
          <w:lang w:val="en-US"/>
        </w:rPr>
        <w:t>Abstract:</w:t>
      </w:r>
      <w:r w:rsidRPr="001C77A2">
        <w:rPr>
          <w:rFonts w:ascii="Arial" w:hAnsi="Arial" w:cs="Arial"/>
          <w:lang w:val="en-US"/>
        </w:rPr>
        <w:t xml:space="preserve"> </w:t>
      </w:r>
      <w:r w:rsidR="000970A4" w:rsidRPr="000970A4">
        <w:rPr>
          <w:rFonts w:ascii="Arial" w:hAnsi="Arial" w:cs="Arial"/>
          <w:lang w:val="en-US"/>
        </w:rPr>
        <w:t xml:space="preserve">Phenomenology, in its effort to understand human existence, reveals how lived experiences are constituted in their most fundamental sense and enables other modes of understanding existence based on what is perceived from phenomena. This philosophical analysis aims to succinctly demonstrate how corporeality is conceived and how it influences the unfolding of lived experience. In this context, phenomenology emphasizes the body in its concrete presence within lived experience, revealing how the return to “the things themselves” and the lived body (body-proper) are intertwined in effective reality. By criticizing the reductionism that separates subject and object, phenomenology shows that the body is not merely a fragment of existence but a manifestation in the world. This paper presents a </w:t>
      </w:r>
      <w:r w:rsidR="000970A4" w:rsidRPr="000970A4">
        <w:rPr>
          <w:rFonts w:ascii="Arial" w:hAnsi="Arial" w:cs="Arial"/>
          <w:lang w:val="en-US"/>
        </w:rPr>
        <w:lastRenderedPageBreak/>
        <w:t xml:space="preserve">synthesis of the research developed in a postgraduate philosophy program at UCS. It is grounded in an interpretive reading of Phenomenology of Perception, in dialogue with Edmund Husserl’s phenomenology, with the </w:t>
      </w:r>
      <w:proofErr w:type="gramStart"/>
      <w:r w:rsidR="000970A4" w:rsidRPr="000970A4">
        <w:rPr>
          <w:rFonts w:ascii="Arial" w:hAnsi="Arial" w:cs="Arial"/>
          <w:lang w:val="en-US"/>
        </w:rPr>
        <w:t>ultimate aim</w:t>
      </w:r>
      <w:proofErr w:type="gramEnd"/>
      <w:r w:rsidR="000970A4" w:rsidRPr="000970A4">
        <w:rPr>
          <w:rFonts w:ascii="Arial" w:hAnsi="Arial" w:cs="Arial"/>
          <w:lang w:val="en-US"/>
        </w:rPr>
        <w:t xml:space="preserve"> of identifying how Maurice Merleau-Ponty’s account of lived corporeality opens a critical existential discussion on contemporary embodiment.</w:t>
      </w:r>
      <w:r w:rsidR="000970A4">
        <w:rPr>
          <w:rFonts w:ascii="Arial" w:hAnsi="Arial" w:cs="Arial"/>
          <w:lang w:val="en-US"/>
        </w:rPr>
        <w:t xml:space="preserve"> </w:t>
      </w:r>
    </w:p>
    <w:p w14:paraId="08E1171E" w14:textId="6BCEFD67" w:rsidR="003B28AE" w:rsidRPr="008010EA" w:rsidRDefault="003B28AE" w:rsidP="00FC4E37">
      <w:pPr>
        <w:spacing w:before="120" w:after="120" w:line="240" w:lineRule="auto"/>
        <w:jc w:val="both"/>
        <w:rPr>
          <w:rFonts w:ascii="Arial" w:hAnsi="Arial" w:cs="Arial"/>
          <w:lang w:val="en-US"/>
        </w:rPr>
      </w:pPr>
      <w:r w:rsidRPr="00CE20AF">
        <w:rPr>
          <w:rFonts w:ascii="Arial" w:hAnsi="Arial" w:cs="Arial"/>
          <w:b/>
          <w:lang w:val="en-US"/>
        </w:rPr>
        <w:t>Keywords:</w:t>
      </w:r>
      <w:r w:rsidRPr="00CE20AF">
        <w:rPr>
          <w:rFonts w:ascii="Arial" w:hAnsi="Arial" w:cs="Arial"/>
          <w:lang w:val="en-US"/>
        </w:rPr>
        <w:t xml:space="preserve"> </w:t>
      </w:r>
      <w:r w:rsidR="00F86041" w:rsidRPr="00F86041">
        <w:rPr>
          <w:rFonts w:ascii="Arial" w:hAnsi="Arial" w:cs="Arial"/>
          <w:lang w:val="en-US"/>
        </w:rPr>
        <w:t xml:space="preserve">Phenomenon. Lived experience. </w:t>
      </w:r>
      <w:r w:rsidR="00F86041" w:rsidRPr="008010EA">
        <w:rPr>
          <w:rFonts w:ascii="Arial" w:hAnsi="Arial" w:cs="Arial"/>
          <w:lang w:val="en-US"/>
        </w:rPr>
        <w:t xml:space="preserve">Body. </w:t>
      </w:r>
    </w:p>
    <w:p w14:paraId="7986238E" w14:textId="77777777" w:rsidR="000E2E8A" w:rsidRPr="008010EA" w:rsidRDefault="000E2E8A" w:rsidP="00FC4E37">
      <w:pPr>
        <w:spacing w:before="120" w:after="120" w:line="240" w:lineRule="auto"/>
        <w:jc w:val="both"/>
        <w:rPr>
          <w:rFonts w:ascii="Arial" w:hAnsi="Arial" w:cs="Arial"/>
          <w:lang w:val="en-US"/>
        </w:rPr>
      </w:pPr>
    </w:p>
    <w:p w14:paraId="76F3B764" w14:textId="77777777" w:rsidR="004F4D48" w:rsidRPr="004F4D48" w:rsidRDefault="004F4D48" w:rsidP="004F4D48">
      <w:pPr>
        <w:spacing w:before="240" w:after="120" w:line="360" w:lineRule="auto"/>
        <w:rPr>
          <w:rFonts w:ascii="Arial" w:hAnsi="Arial" w:cs="Arial"/>
          <w:b/>
          <w:bCs/>
        </w:rPr>
      </w:pPr>
      <w:r w:rsidRPr="004F4D48">
        <w:rPr>
          <w:rFonts w:ascii="Arial" w:hAnsi="Arial" w:cs="Arial"/>
          <w:b/>
          <w:bCs/>
        </w:rPr>
        <w:t>INTRODUÇÃO</w:t>
      </w:r>
    </w:p>
    <w:p w14:paraId="7931E240" w14:textId="77777777" w:rsidR="004F4D48" w:rsidRPr="004F4D48" w:rsidRDefault="004F4D48" w:rsidP="004F4D48">
      <w:pPr>
        <w:spacing w:after="0" w:line="360" w:lineRule="auto"/>
        <w:ind w:firstLine="709"/>
        <w:jc w:val="both"/>
        <w:rPr>
          <w:rFonts w:ascii="Arial" w:hAnsi="Arial" w:cs="Arial"/>
        </w:rPr>
      </w:pPr>
      <w:r w:rsidRPr="004F4D48">
        <w:rPr>
          <w:rFonts w:ascii="Arial" w:hAnsi="Arial" w:cs="Arial"/>
        </w:rPr>
        <w:t xml:space="preserve">Este breve artigo discute a originalidade das experiências vividas pelos corpos LGBTQIAPN+, considerando como a consciência de si se apresenta enquanto campo fenomenal em que a percepção amplia as </w:t>
      </w:r>
      <w:r w:rsidRPr="004F4D48">
        <w:rPr>
          <w:rFonts w:ascii="Arial" w:hAnsi="Arial" w:cs="Arial"/>
          <w:i/>
          <w:iCs/>
        </w:rPr>
        <w:t>formas de presença</w:t>
      </w:r>
      <w:r w:rsidRPr="004F4D48">
        <w:rPr>
          <w:rFonts w:ascii="Arial" w:hAnsi="Arial" w:cs="Arial"/>
        </w:rPr>
        <w:t xml:space="preserve"> no mundo. A presente pesquisa não busca discutir as questões sociais e políticas, mas, sim, compreender o “sentido” que atribuímos às relações existenciais, a partir da fenomenologia merleau-pontyana. </w:t>
      </w:r>
    </w:p>
    <w:p w14:paraId="09C1BC8C" w14:textId="77777777" w:rsidR="004F4D48" w:rsidRPr="004F4D48" w:rsidRDefault="004F4D48" w:rsidP="004F4D48">
      <w:pPr>
        <w:spacing w:after="0" w:line="360" w:lineRule="auto"/>
        <w:ind w:firstLine="709"/>
        <w:jc w:val="both"/>
        <w:rPr>
          <w:rFonts w:ascii="Arial" w:hAnsi="Arial" w:cs="Arial"/>
        </w:rPr>
      </w:pPr>
      <w:r w:rsidRPr="004F4D48">
        <w:rPr>
          <w:rFonts w:ascii="Arial" w:hAnsi="Arial" w:cs="Arial"/>
        </w:rPr>
        <w:t>O tema fundamenta-se na evidência da corporeidade vivida em seus modos de existir, ultrapassando conceitos rígidos de identidade, gênero, sexualidade e corpo. Entre os problemas investigados, percebeu-se também sua praticidade nas relações sociais. Por isso, neste congresso, proponho discutir a seguinte pergunta: de que maneira a fenomenologia pode contribuir para compreender as vivências LGBTQIAPN+ como expressão originária da existência, sem reduzi-las a categorias naturalizadas?</w:t>
      </w:r>
    </w:p>
    <w:p w14:paraId="5808234A" w14:textId="5482E463" w:rsidR="004F4D48" w:rsidRDefault="004F4D48" w:rsidP="004F4D48">
      <w:pPr>
        <w:spacing w:after="0" w:line="360" w:lineRule="auto"/>
        <w:ind w:firstLine="709"/>
        <w:jc w:val="both"/>
        <w:rPr>
          <w:rFonts w:ascii="Arial" w:hAnsi="Arial" w:cs="Arial"/>
        </w:rPr>
      </w:pPr>
      <w:r w:rsidRPr="004F4D48">
        <w:rPr>
          <w:rFonts w:ascii="Arial" w:hAnsi="Arial" w:cs="Arial"/>
        </w:rPr>
        <w:t xml:space="preserve">Tomou-se como base teórica a fenomenologia de Edmund Husserl, especialmente em sua noção de fenômeno e na crítica ao psicologismo, bem como a fenomenologia do corpo de Maurice Merleau-Ponty, que considera o corpo-próprio a “abertura” de possibilidade da experiência. O método adotado é a análise hermenêutica de textos filosóficos, orientada pela interpretação das vivências corporais como vias de acesso ao sentido originário do existir. A relevância desse estudo está na </w:t>
      </w:r>
      <w:r w:rsidRPr="004F4D48">
        <w:rPr>
          <w:rFonts w:ascii="Arial" w:hAnsi="Arial" w:cs="Arial"/>
          <w:i/>
          <w:iCs/>
        </w:rPr>
        <w:t>presença das experiências vividas</w:t>
      </w:r>
      <w:r w:rsidRPr="004F4D48">
        <w:rPr>
          <w:rFonts w:ascii="Arial" w:hAnsi="Arial" w:cs="Arial"/>
        </w:rPr>
        <w:t xml:space="preserve"> quanto às desigualdades que atravessam os corpos LGBTQIAPN+, negros, indígenas, mulheres e pessoas periféricas, que silenciam a “</w:t>
      </w:r>
      <w:r w:rsidR="00ED38A8" w:rsidRPr="004F4D48">
        <w:rPr>
          <w:rFonts w:ascii="Arial" w:hAnsi="Arial" w:cs="Arial"/>
        </w:rPr>
        <w:t>multiplicidade</w:t>
      </w:r>
      <w:r w:rsidRPr="004F4D48">
        <w:rPr>
          <w:rFonts w:ascii="Arial" w:hAnsi="Arial" w:cs="Arial"/>
        </w:rPr>
        <w:t xml:space="preserve"> de perspectiva” na existência humana.</w:t>
      </w:r>
    </w:p>
    <w:p w14:paraId="5E70B4C6" w14:textId="77777777" w:rsidR="00FB3B9C" w:rsidRDefault="00FB3B9C" w:rsidP="004F4D48">
      <w:pPr>
        <w:spacing w:after="0" w:line="360" w:lineRule="auto"/>
        <w:ind w:firstLine="709"/>
        <w:jc w:val="both"/>
        <w:rPr>
          <w:rFonts w:ascii="Arial" w:hAnsi="Arial" w:cs="Arial"/>
        </w:rPr>
      </w:pPr>
    </w:p>
    <w:p w14:paraId="72290BD0" w14:textId="77777777" w:rsidR="00FB3B9C" w:rsidRDefault="00FB3B9C" w:rsidP="004F4D48">
      <w:pPr>
        <w:spacing w:after="0" w:line="360" w:lineRule="auto"/>
        <w:ind w:firstLine="709"/>
        <w:jc w:val="both"/>
        <w:rPr>
          <w:rFonts w:ascii="Arial" w:hAnsi="Arial" w:cs="Arial"/>
        </w:rPr>
      </w:pPr>
    </w:p>
    <w:p w14:paraId="292D7E33" w14:textId="77777777" w:rsidR="00FB3B9C" w:rsidRDefault="00FB3B9C" w:rsidP="004F4D48">
      <w:pPr>
        <w:spacing w:after="0" w:line="360" w:lineRule="auto"/>
        <w:ind w:firstLine="709"/>
        <w:jc w:val="both"/>
        <w:rPr>
          <w:rFonts w:ascii="Arial" w:hAnsi="Arial" w:cs="Arial"/>
        </w:rPr>
      </w:pPr>
    </w:p>
    <w:p w14:paraId="68D93D80" w14:textId="77777777" w:rsidR="00FB3B9C" w:rsidRDefault="00FB3B9C" w:rsidP="004F4D48">
      <w:pPr>
        <w:spacing w:after="0" w:line="360" w:lineRule="auto"/>
        <w:ind w:firstLine="709"/>
        <w:jc w:val="both"/>
        <w:rPr>
          <w:rFonts w:ascii="Arial" w:hAnsi="Arial" w:cs="Arial"/>
        </w:rPr>
      </w:pPr>
    </w:p>
    <w:p w14:paraId="70BCEECC" w14:textId="77777777" w:rsidR="00FB3B9C" w:rsidRDefault="00FB3B9C" w:rsidP="004F4D48">
      <w:pPr>
        <w:spacing w:after="0" w:line="360" w:lineRule="auto"/>
        <w:ind w:firstLine="709"/>
        <w:jc w:val="both"/>
        <w:rPr>
          <w:rFonts w:ascii="Arial" w:hAnsi="Arial" w:cs="Arial"/>
        </w:rPr>
      </w:pPr>
    </w:p>
    <w:p w14:paraId="02A8C232" w14:textId="77777777" w:rsidR="00FB3B9C" w:rsidRPr="004F4D48" w:rsidRDefault="00FB3B9C" w:rsidP="004F4D48">
      <w:pPr>
        <w:spacing w:after="0" w:line="360" w:lineRule="auto"/>
        <w:ind w:firstLine="709"/>
        <w:jc w:val="both"/>
        <w:rPr>
          <w:rFonts w:ascii="Arial" w:hAnsi="Arial" w:cs="Arial"/>
          <w:b/>
          <w:bCs/>
        </w:rPr>
      </w:pPr>
    </w:p>
    <w:p w14:paraId="4B3EBC54" w14:textId="3337A2FA" w:rsidR="004F4D48" w:rsidRPr="004B1044" w:rsidRDefault="004F4D48" w:rsidP="004B1044">
      <w:pPr>
        <w:spacing w:before="240" w:after="120" w:line="360" w:lineRule="auto"/>
        <w:rPr>
          <w:rFonts w:ascii="Arial" w:hAnsi="Arial" w:cs="Arial"/>
          <w:b/>
          <w:bCs/>
        </w:rPr>
      </w:pPr>
      <w:r w:rsidRPr="004B1044">
        <w:rPr>
          <w:rFonts w:ascii="Arial" w:hAnsi="Arial" w:cs="Arial"/>
          <w:b/>
          <w:bCs/>
        </w:rPr>
        <w:t>FENOMENOLOGIA: A EXPERIÊNCIA VIVIDA DO CORPO LGBTQIAPN+</w:t>
      </w:r>
    </w:p>
    <w:p w14:paraId="6184920F" w14:textId="77777777" w:rsidR="004F4D48" w:rsidRPr="004B1044" w:rsidRDefault="004F4D48" w:rsidP="004B1044">
      <w:pPr>
        <w:spacing w:after="0" w:line="360" w:lineRule="auto"/>
        <w:ind w:firstLine="709"/>
        <w:jc w:val="both"/>
        <w:rPr>
          <w:rFonts w:ascii="Arial" w:hAnsi="Arial" w:cs="Arial"/>
        </w:rPr>
      </w:pPr>
      <w:r w:rsidRPr="004B1044">
        <w:rPr>
          <w:rFonts w:ascii="Arial" w:hAnsi="Arial" w:cs="Arial"/>
        </w:rPr>
        <w:t>No GT – Corpos e Territórios em Resistência: Gênero, Sexualidade e Espiritualidades por Terra, Pão e Paz, proponho discutir a originalidade das coisas mesmas no âmbito das vivências dissidentes, ou seja, como é fundamental perceber o ato da consciência de si enquanto um campo fenomenal e os impactos da existência de outras presenças no mundo.</w:t>
      </w:r>
    </w:p>
    <w:p w14:paraId="35E431FA" w14:textId="35DFE3B3" w:rsidR="004F4D48" w:rsidRPr="004B1044" w:rsidRDefault="004F4D48" w:rsidP="004B1044">
      <w:pPr>
        <w:spacing w:after="0" w:line="360" w:lineRule="auto"/>
        <w:ind w:firstLine="709"/>
        <w:jc w:val="both"/>
        <w:rPr>
          <w:rFonts w:ascii="Arial" w:hAnsi="Arial" w:cs="Arial"/>
        </w:rPr>
      </w:pPr>
      <w:r w:rsidRPr="004B1044">
        <w:rPr>
          <w:rFonts w:ascii="Arial" w:hAnsi="Arial" w:cs="Arial"/>
        </w:rPr>
        <w:t>Em nenhum momento busco abandonar a linguagem ou direitos conquistados pelos corpos LGBTQIAPN+ e periféricos na sociedade brasileira</w:t>
      </w:r>
      <w:r w:rsidR="004B1044">
        <w:rPr>
          <w:rFonts w:ascii="Arial" w:hAnsi="Arial" w:cs="Arial"/>
        </w:rPr>
        <w:t>.</w:t>
      </w:r>
      <w:r w:rsidRPr="004B1044">
        <w:rPr>
          <w:rFonts w:ascii="Arial" w:hAnsi="Arial" w:cs="Arial"/>
        </w:rPr>
        <w:t xml:space="preserve"> A discussão aqui é apresentar minha pesquisa de mestrado na Universidade Comunitária de Caxias do Sul sobre a Fenomenologia de Maurice Merleau-Ponty. Diante disso, o que de fato a filosofia poderia contribuir para a compreensão das vivências dissidentes?  Valer-se dessa análise instiga a compreender as relações próprias do ser. Nesse ínterim, é necessário investigar, na história da filosofia, o sujeito consciente de si mesmo se compreende ou se apresenta no corpo. Dessa forma, como </w:t>
      </w:r>
      <w:r w:rsidR="004B1044" w:rsidRPr="004B1044">
        <w:rPr>
          <w:rFonts w:ascii="Arial" w:hAnsi="Arial" w:cs="Arial"/>
        </w:rPr>
        <w:t>poderíamos</w:t>
      </w:r>
      <w:r w:rsidRPr="004B1044">
        <w:rPr>
          <w:rFonts w:ascii="Arial" w:hAnsi="Arial" w:cs="Arial"/>
        </w:rPr>
        <w:t xml:space="preserve"> refletir sobre identidade, orientação e sexo como </w:t>
      </w:r>
      <w:r w:rsidR="004B1044" w:rsidRPr="004B1044">
        <w:rPr>
          <w:rFonts w:ascii="Arial" w:hAnsi="Arial" w:cs="Arial"/>
        </w:rPr>
        <w:t>possíveis</w:t>
      </w:r>
      <w:r w:rsidRPr="004B1044">
        <w:rPr>
          <w:rFonts w:ascii="Arial" w:hAnsi="Arial" w:cs="Arial"/>
        </w:rPr>
        <w:t xml:space="preserve"> formas de presença revelada na originalidade do sujeito? Se investigamos as significações indicadas, estamos descrevendo de que maneira os conceitos foram apresentados, ligando-se à filosofia do conhecimento. Se queremos compreender a existência humana, em seu sentido </w:t>
      </w:r>
      <w:r w:rsidRPr="004B1044">
        <w:rPr>
          <w:rFonts w:ascii="Arial" w:hAnsi="Arial" w:cs="Arial"/>
          <w:i/>
          <w:iCs/>
        </w:rPr>
        <w:t>estrito</w:t>
      </w:r>
      <w:r w:rsidRPr="004B1044">
        <w:rPr>
          <w:rFonts w:ascii="Arial" w:hAnsi="Arial" w:cs="Arial"/>
        </w:rPr>
        <w:t xml:space="preserve">, estamos interessados no desvelar do sujeito no mundo, sem qualquer barreira. </w:t>
      </w:r>
    </w:p>
    <w:p w14:paraId="0E5E0636" w14:textId="692F1A46" w:rsidR="004F4D48" w:rsidRPr="004B1044" w:rsidRDefault="004F4D48" w:rsidP="004B1044">
      <w:pPr>
        <w:spacing w:after="0" w:line="360" w:lineRule="auto"/>
        <w:ind w:firstLine="709"/>
        <w:jc w:val="both"/>
        <w:rPr>
          <w:rFonts w:ascii="Arial" w:hAnsi="Arial" w:cs="Arial"/>
        </w:rPr>
      </w:pPr>
      <w:r w:rsidRPr="004B1044">
        <w:rPr>
          <w:rFonts w:ascii="Arial" w:hAnsi="Arial" w:cs="Arial"/>
        </w:rPr>
        <w:t xml:space="preserve">Ademais, também instigo: de que maneira usamos as significações “sexo biológico”, “identidade de gênero” e “orientação sexual” como amparo epistemológico para o distanciamento daquilo que mais importa – a compreensão originária do eu-corpo? Por que precisamos nos afirmar com esses conceitos em nossa vivência encarnada no mundo? Não poderíamos simplesmente dizer que somos “um corpo que vive”, “um eu-corpo de vivências” ou um “eu-corpo no mundo”? Certos críticos poderão argumentar que é utópico </w:t>
      </w:r>
      <w:proofErr w:type="gramStart"/>
      <w:r w:rsidRPr="004B1044">
        <w:rPr>
          <w:rFonts w:ascii="Arial" w:hAnsi="Arial" w:cs="Arial"/>
        </w:rPr>
        <w:t>abrir mão daquilo</w:t>
      </w:r>
      <w:proofErr w:type="gramEnd"/>
      <w:r w:rsidRPr="004B1044">
        <w:rPr>
          <w:rFonts w:ascii="Arial" w:hAnsi="Arial" w:cs="Arial"/>
        </w:rPr>
        <w:t xml:space="preserve"> que já construímos ou refletir que essa formulação filosófica indica um patamar transcendental pouco explicitado. O intuito é valer-se do “eu-corpo de vivências” para demonstrar uma subjetividade no mundo e relacionar o campo fenomenal das vivências dissidentes.  </w:t>
      </w:r>
    </w:p>
    <w:p w14:paraId="4820F68C" w14:textId="5696271F" w:rsidR="004F4D48" w:rsidRPr="004B1044" w:rsidRDefault="004F4D48" w:rsidP="004B1044">
      <w:pPr>
        <w:spacing w:after="0" w:line="360" w:lineRule="auto"/>
        <w:ind w:firstLine="709"/>
        <w:jc w:val="both"/>
        <w:rPr>
          <w:rFonts w:ascii="Arial" w:hAnsi="Arial" w:cs="Arial"/>
          <w:b/>
          <w:bCs/>
        </w:rPr>
      </w:pPr>
      <w:r w:rsidRPr="004B1044">
        <w:rPr>
          <w:rFonts w:ascii="Arial" w:hAnsi="Arial" w:cs="Arial"/>
        </w:rPr>
        <w:t xml:space="preserve">A filosofia contemporânea também se detém em questões do corpo, da ética e do estudo de gênero. Há quem diga que entrelaçar esses assuntos seja equivocado ou </w:t>
      </w:r>
      <w:r w:rsidRPr="004B1044">
        <w:rPr>
          <w:rFonts w:ascii="Arial" w:hAnsi="Arial" w:cs="Arial"/>
        </w:rPr>
        <w:lastRenderedPageBreak/>
        <w:t xml:space="preserve">anacrônico, mas a filosofia está aí para não se distanciar das questões existenciais, e sim conectar os significados das experiências à existência humana, sem silenciar ou excluir qualquer argumentação sobre os corpos do mundo. A fenomenologia de Maurice Merleau-Ponty convida à intersecção do corpo e do mundo com as significações que definem a existência. Por isso, me detive na pesquisa filosófica com a seguinte pergunta norteadora: </w:t>
      </w:r>
      <w:r w:rsidR="00D74508">
        <w:rPr>
          <w:rFonts w:ascii="Arial" w:hAnsi="Arial" w:cs="Arial"/>
          <w:b/>
          <w:bCs/>
        </w:rPr>
        <w:t>r</w:t>
      </w:r>
      <w:r w:rsidRPr="004B1044">
        <w:rPr>
          <w:rFonts w:ascii="Arial" w:hAnsi="Arial" w:cs="Arial"/>
          <w:b/>
          <w:bCs/>
        </w:rPr>
        <w:t xml:space="preserve">efletir o corpo em sua presença na experiência vivida, percebendo de que maneira o voltar às “coisas mesmas” e o corpo-próprio estão entrelaçados na realidade efetiva </w:t>
      </w:r>
      <w:r w:rsidR="00D74508">
        <w:rPr>
          <w:rFonts w:ascii="Arial" w:hAnsi="Arial" w:cs="Arial"/>
        </w:rPr>
        <w:t>–</w:t>
      </w:r>
      <w:r w:rsidRPr="004B1044">
        <w:rPr>
          <w:rFonts w:ascii="Arial" w:hAnsi="Arial" w:cs="Arial"/>
        </w:rPr>
        <w:t xml:space="preserve"> Trocando em miúdos, para a compreensão factível do que quer se abordar:</w:t>
      </w:r>
      <w:r w:rsidRPr="004B1044">
        <w:rPr>
          <w:rFonts w:ascii="Arial" w:hAnsi="Arial" w:cs="Arial"/>
          <w:b/>
          <w:bCs/>
        </w:rPr>
        <w:t xml:space="preserve"> de que maneira se identifica a diversidade humana (questões de gênero e sexualidade) como forma de presença do sujeito próprio no mundo na fenomenologia do corpo de Merleau-Ponty?</w:t>
      </w:r>
    </w:p>
    <w:p w14:paraId="339F23CA" w14:textId="30BCF0A7" w:rsidR="004F4D48" w:rsidRPr="004B1044" w:rsidRDefault="004F4D48" w:rsidP="004B1044">
      <w:pPr>
        <w:spacing w:after="0" w:line="360" w:lineRule="auto"/>
        <w:ind w:firstLine="709"/>
        <w:jc w:val="both"/>
        <w:rPr>
          <w:rFonts w:ascii="Arial" w:hAnsi="Arial" w:cs="Arial"/>
        </w:rPr>
      </w:pPr>
      <w:r w:rsidRPr="004B1044">
        <w:rPr>
          <w:rFonts w:ascii="Arial" w:hAnsi="Arial" w:cs="Arial"/>
        </w:rPr>
        <w:t xml:space="preserve">Este estudo caracteriza-se pela interpretação de textos filosóficos em busca de significados no âmbito da fenomenologia sobre a corporeidade. O objetivo é valer-se da fenomenologia husserliana, percebendo como o corpo vivido (Leib) – ou corpo que vive – conecta-se com as experiências </w:t>
      </w:r>
      <w:r w:rsidR="00997A4D" w:rsidRPr="004B1044">
        <w:rPr>
          <w:rFonts w:ascii="Arial" w:hAnsi="Arial" w:cs="Arial"/>
        </w:rPr>
        <w:t>merleau-pontyana</w:t>
      </w:r>
      <w:r w:rsidRPr="004B1044">
        <w:rPr>
          <w:rFonts w:ascii="Arial" w:hAnsi="Arial" w:cs="Arial"/>
        </w:rPr>
        <w:t xml:space="preserve">. Inicialmente, busquei por leituras orientadas pela discussão de Husserl sobre o retorno “das coisas mesmas” em relação ao psicologismo empírico no início do século XX. Além disso, a fundamentação foi organizada com base na fenomenologia de Merleau-Ponty, especialmente em sua obra Fenomenologia da Percepção. </w:t>
      </w:r>
    </w:p>
    <w:p w14:paraId="7B2CC86F" w14:textId="1635C452" w:rsidR="004F4D48" w:rsidRPr="004B1044" w:rsidRDefault="004F4D48" w:rsidP="004B1044">
      <w:pPr>
        <w:spacing w:after="0" w:line="360" w:lineRule="auto"/>
        <w:ind w:firstLine="709"/>
        <w:jc w:val="both"/>
        <w:rPr>
          <w:rFonts w:ascii="Arial" w:hAnsi="Arial" w:cs="Arial"/>
        </w:rPr>
      </w:pPr>
      <w:r w:rsidRPr="004B1044">
        <w:rPr>
          <w:rFonts w:ascii="Arial" w:hAnsi="Arial" w:cs="Arial"/>
        </w:rPr>
        <w:t xml:space="preserve">No estudo, constatou-se que o sujeito é um corpo que percebe o espaço e o tempo por meio da intencionalidade, conforme indicado na fenomenologia de Husserl. O corpo é “evidente” ao sujeito pelo lugar que ocupa no mundo – passado, presente ou futuro. Para Merleau-Ponty, ao falarmos do corpo, não estamos descrevendo o físico: braço, perna, organismo completo ou a relação entre os órgãos. Sabe-se que não deixaremos tais evidências, mas o corpo é analisado como essência e existência do sujeito. O filósofo conceitua o corpo-próprio como constituinte daquilo que </w:t>
      </w:r>
      <w:r w:rsidRPr="004B1044">
        <w:rPr>
          <w:rFonts w:ascii="Arial" w:hAnsi="Arial" w:cs="Arial"/>
          <w:i/>
          <w:iCs/>
        </w:rPr>
        <w:t>acontece</w:t>
      </w:r>
      <w:r w:rsidRPr="004B1044">
        <w:rPr>
          <w:rFonts w:ascii="Arial" w:hAnsi="Arial" w:cs="Arial"/>
        </w:rPr>
        <w:t xml:space="preserve"> na percepção sobre a apreensão das coisas no mundo. Esse reconhecimento das coisas no mundo indica uma intencionalidade centrada na experiência.</w:t>
      </w:r>
    </w:p>
    <w:p w14:paraId="0012322E" w14:textId="27B94E57" w:rsidR="004F4D48" w:rsidRPr="004B1044" w:rsidRDefault="004F4D48" w:rsidP="004B1044">
      <w:pPr>
        <w:spacing w:after="0" w:line="360" w:lineRule="auto"/>
        <w:ind w:firstLine="709"/>
        <w:jc w:val="both"/>
        <w:rPr>
          <w:rFonts w:ascii="Arial" w:hAnsi="Arial" w:cs="Arial"/>
        </w:rPr>
      </w:pPr>
      <w:r w:rsidRPr="004B1044">
        <w:rPr>
          <w:rFonts w:ascii="Arial" w:hAnsi="Arial" w:cs="Arial"/>
        </w:rPr>
        <w:t>Merleau-Ponty constata que</w:t>
      </w:r>
      <w:r w:rsidR="00B1183A">
        <w:rPr>
          <w:rFonts w:ascii="Arial" w:hAnsi="Arial" w:cs="Arial"/>
        </w:rPr>
        <w:t>:</w:t>
      </w:r>
      <w:r w:rsidRPr="004B1044">
        <w:rPr>
          <w:rFonts w:ascii="Arial" w:hAnsi="Arial" w:cs="Arial"/>
        </w:rPr>
        <w:t xml:space="preserve"> </w:t>
      </w:r>
    </w:p>
    <w:p w14:paraId="551BB8E5" w14:textId="15366F2E" w:rsidR="004F4D48" w:rsidRPr="00B1183A" w:rsidRDefault="00586024" w:rsidP="00586024">
      <w:pPr>
        <w:spacing w:before="100" w:beforeAutospacing="1" w:after="100" w:afterAutospacing="1" w:line="240" w:lineRule="auto"/>
        <w:ind w:left="2268"/>
        <w:jc w:val="both"/>
        <w:rPr>
          <w:rFonts w:ascii="Arial" w:hAnsi="Arial" w:cs="Arial"/>
          <w:sz w:val="20"/>
          <w:szCs w:val="20"/>
        </w:rPr>
      </w:pPr>
      <w:r>
        <w:rPr>
          <w:rFonts w:ascii="Arial" w:hAnsi="Arial" w:cs="Arial"/>
          <w:sz w:val="20"/>
          <w:szCs w:val="20"/>
        </w:rPr>
        <w:t>A</w:t>
      </w:r>
      <w:r w:rsidR="004F4D48" w:rsidRPr="00B1183A">
        <w:rPr>
          <w:rFonts w:ascii="Arial" w:hAnsi="Arial" w:cs="Arial"/>
          <w:sz w:val="20"/>
          <w:szCs w:val="20"/>
        </w:rPr>
        <w:t xml:space="preserve"> propósito do corpo próprio, aquilo que é verdadeiro de todas as coisas percebidas; </w:t>
      </w:r>
      <w:r w:rsidR="00366212" w:rsidRPr="00B1183A">
        <w:rPr>
          <w:rFonts w:ascii="Arial" w:hAnsi="Arial" w:cs="Arial"/>
          <w:sz w:val="20"/>
          <w:szCs w:val="20"/>
        </w:rPr>
        <w:t>a percepção</w:t>
      </w:r>
      <w:r w:rsidR="004F4D48" w:rsidRPr="00B1183A">
        <w:rPr>
          <w:rFonts w:ascii="Arial" w:hAnsi="Arial" w:cs="Arial"/>
          <w:sz w:val="20"/>
          <w:szCs w:val="20"/>
        </w:rPr>
        <w:t xml:space="preserve"> do espaço e a percepção da coisa, a espacialidade da coisa e seu ser de coisa não constituem dois problemas distintos. A </w:t>
      </w:r>
      <w:r w:rsidR="004F4D48" w:rsidRPr="00B1183A">
        <w:rPr>
          <w:rFonts w:ascii="Arial" w:hAnsi="Arial" w:cs="Arial"/>
          <w:sz w:val="20"/>
          <w:szCs w:val="20"/>
        </w:rPr>
        <w:lastRenderedPageBreak/>
        <w:t>tradição cartesiana e kantiana já nos ensinava isso; ela faz das determinações espaciais a essência do objeto, ela mostra na existência partes extra partes, na dispersão espacial o único sentido possível da existência em si. Mas ela esclarece a percepção do objeto pela percepção do espaço, quando a experiência do corpo próprio nos ensina a enraizar o espaço na existência.</w:t>
      </w:r>
      <w:r w:rsidR="004F4D48" w:rsidRPr="00B1183A">
        <w:rPr>
          <w:rFonts w:ascii="Arial" w:hAnsi="Arial" w:cs="Arial"/>
          <w:b/>
          <w:bCs/>
          <w:sz w:val="20"/>
          <w:szCs w:val="20"/>
          <w:vertAlign w:val="superscript"/>
        </w:rPr>
        <w:footnoteReference w:id="3"/>
      </w:r>
      <w:r w:rsidR="004F4D48" w:rsidRPr="00B1183A">
        <w:rPr>
          <w:rFonts w:ascii="Arial" w:hAnsi="Arial" w:cs="Arial"/>
          <w:sz w:val="20"/>
          <w:szCs w:val="20"/>
        </w:rPr>
        <w:t xml:space="preserve"> </w:t>
      </w:r>
    </w:p>
    <w:p w14:paraId="0EB237C2" w14:textId="77777777" w:rsidR="004F4D48" w:rsidRPr="00A56D15" w:rsidRDefault="004F4D48" w:rsidP="00A56D15">
      <w:pPr>
        <w:spacing w:after="0" w:line="360" w:lineRule="auto"/>
        <w:ind w:firstLine="709"/>
        <w:jc w:val="both"/>
        <w:rPr>
          <w:rFonts w:ascii="Arial" w:hAnsi="Arial" w:cs="Arial"/>
        </w:rPr>
      </w:pPr>
      <w:r w:rsidRPr="00A56D15">
        <w:rPr>
          <w:rFonts w:ascii="Arial" w:hAnsi="Arial" w:cs="Arial"/>
        </w:rPr>
        <w:t xml:space="preserve">O corpo é o acesso inicial do “estar” no mundo. Para Merleau-Ponty, é através do corpo que percebemos, agimos e experienciamos todo o ambiente em que estamos inseridos. Desenvolver uma discussão aprofundada sobre o corpo que abarque essa relação existencial, seja valendo-se da discussão filosófica da “subjetividade encarnada” da fenomenologia de Merleau-Ponty, seja com embasamento teórico dessa corrente filosófica em Edmund Husserl, é pertinente para a compreensão de que “os corpos existem” e, somente, a partir dessa asserção, a pesquisa abre a intenção de verificar que, na fenomenologia, também residem discussões sobre a espacialidade, temporalidade e originalidade da existência humana. </w:t>
      </w:r>
    </w:p>
    <w:p w14:paraId="6611D5DB" w14:textId="6E250A4D" w:rsidR="004F4D48" w:rsidRPr="00A56D15" w:rsidRDefault="004F4D48" w:rsidP="00A56D15">
      <w:pPr>
        <w:spacing w:after="0" w:line="360" w:lineRule="auto"/>
        <w:ind w:firstLine="709"/>
        <w:jc w:val="both"/>
        <w:rPr>
          <w:rFonts w:ascii="Arial" w:hAnsi="Arial" w:cs="Arial"/>
        </w:rPr>
      </w:pPr>
      <w:r w:rsidRPr="00A56D15">
        <w:rPr>
          <w:rFonts w:ascii="Arial" w:hAnsi="Arial" w:cs="Arial"/>
        </w:rPr>
        <w:t>Dessa forma, o filósofo Merleau-Ponty apresenta uma fenomenologia do corpo, respaldada na existência humana como um fenômeno que se manifesta e se revela no espaço, no tempo e no mundo, e propõe uma análise de “mão dupla” do sujeito corpóreo com as significações no mundo. Logo, compreendemos que o corpo-corpo reconhece a si nas relações que acontecem na vida humana. Dessa forma, não podemos ignorar que o corpo fenomenal é uma descrição originária de si mesmo na realidade efetiva. Merleau-Ponty indica que</w:t>
      </w:r>
      <w:r w:rsidR="00587C2E">
        <w:rPr>
          <w:rFonts w:ascii="Arial" w:hAnsi="Arial" w:cs="Arial"/>
        </w:rPr>
        <w:t>:</w:t>
      </w:r>
    </w:p>
    <w:p w14:paraId="55461E3B" w14:textId="6EC4D04C" w:rsidR="004F4D48" w:rsidRPr="00587C2E" w:rsidRDefault="00587C2E" w:rsidP="00587C2E">
      <w:pPr>
        <w:spacing w:before="100" w:beforeAutospacing="1" w:after="100" w:afterAutospacing="1" w:line="240" w:lineRule="auto"/>
        <w:ind w:left="2268"/>
        <w:jc w:val="both"/>
        <w:rPr>
          <w:rFonts w:ascii="Arial" w:hAnsi="Arial" w:cs="Arial"/>
          <w:sz w:val="20"/>
          <w:szCs w:val="20"/>
        </w:rPr>
      </w:pPr>
      <w:r w:rsidRPr="00587C2E">
        <w:rPr>
          <w:rFonts w:ascii="Arial" w:hAnsi="Arial" w:cs="Arial"/>
          <w:sz w:val="20"/>
          <w:szCs w:val="20"/>
        </w:rPr>
        <w:t>O</w:t>
      </w:r>
      <w:r w:rsidR="004F4D48" w:rsidRPr="00587C2E">
        <w:rPr>
          <w:rFonts w:ascii="Arial" w:hAnsi="Arial" w:cs="Arial"/>
          <w:sz w:val="20"/>
          <w:szCs w:val="20"/>
        </w:rPr>
        <w:t xml:space="preserve"> corpo é ‘a forma escondida do </w:t>
      </w:r>
      <w:proofErr w:type="spellStart"/>
      <w:r w:rsidR="004F4D48" w:rsidRPr="00587C2E">
        <w:rPr>
          <w:rFonts w:ascii="Arial" w:hAnsi="Arial" w:cs="Arial"/>
          <w:sz w:val="20"/>
          <w:szCs w:val="20"/>
        </w:rPr>
        <w:t>ser</w:t>
      </w:r>
      <w:proofErr w:type="spellEnd"/>
      <w:r w:rsidR="004F4D48" w:rsidRPr="00587C2E">
        <w:rPr>
          <w:rFonts w:ascii="Arial" w:hAnsi="Arial" w:cs="Arial"/>
          <w:sz w:val="20"/>
          <w:szCs w:val="20"/>
        </w:rPr>
        <w:t xml:space="preserve"> próprio’ ou, reciprocamente, que a existência pessoal é a retomada e a manifestação de um dado ser em situação. Portanto, se dizemos que, a cada momento, o corpo exprime a existência, é no sentido em que a fala exprime o pensamento. </w:t>
      </w:r>
      <w:r>
        <w:rPr>
          <w:rFonts w:ascii="Arial" w:hAnsi="Arial" w:cs="Arial"/>
          <w:sz w:val="20"/>
          <w:szCs w:val="20"/>
        </w:rPr>
        <w:t>[</w:t>
      </w:r>
      <w:r w:rsidR="004F4D48" w:rsidRPr="00587C2E">
        <w:rPr>
          <w:rFonts w:ascii="Arial" w:hAnsi="Arial" w:cs="Arial"/>
          <w:sz w:val="20"/>
          <w:szCs w:val="20"/>
        </w:rPr>
        <w:t>...</w:t>
      </w:r>
      <w:r>
        <w:rPr>
          <w:rFonts w:ascii="Arial" w:hAnsi="Arial" w:cs="Arial"/>
          <w:sz w:val="20"/>
          <w:szCs w:val="20"/>
        </w:rPr>
        <w:t>]</w:t>
      </w:r>
      <w:r w:rsidR="004F4D48" w:rsidRPr="00587C2E">
        <w:rPr>
          <w:rFonts w:ascii="Arial" w:hAnsi="Arial" w:cs="Arial"/>
          <w:sz w:val="20"/>
          <w:szCs w:val="20"/>
        </w:rPr>
        <w:t xml:space="preserve"> É preciso reconhecer uma operação primordial de significação, em que o expresso não existe separado da expressão e em que os próprios signos induzem seu sentido no exterior. É dessa maneira que o corpo exprime a existência total, não que ele seja seu acompanhamento exterior, mas porque a existência se realiza nele.</w:t>
      </w:r>
      <w:r w:rsidR="004F4D48" w:rsidRPr="00587C2E">
        <w:rPr>
          <w:rFonts w:ascii="Arial" w:hAnsi="Arial" w:cs="Arial"/>
          <w:b/>
          <w:bCs/>
          <w:sz w:val="20"/>
          <w:szCs w:val="20"/>
          <w:vertAlign w:val="superscript"/>
        </w:rPr>
        <w:footnoteReference w:id="4"/>
      </w:r>
      <w:r w:rsidR="004F4D48" w:rsidRPr="00587C2E">
        <w:rPr>
          <w:rFonts w:ascii="Arial" w:hAnsi="Arial" w:cs="Arial"/>
          <w:sz w:val="20"/>
          <w:szCs w:val="20"/>
        </w:rPr>
        <w:t xml:space="preserve"> </w:t>
      </w:r>
    </w:p>
    <w:p w14:paraId="448C08F0" w14:textId="77777777" w:rsidR="004F4D48" w:rsidRPr="00CF2B03" w:rsidRDefault="004F4D48" w:rsidP="00CF2B03">
      <w:pPr>
        <w:spacing w:after="0" w:line="360" w:lineRule="auto"/>
        <w:ind w:firstLine="709"/>
        <w:jc w:val="both"/>
        <w:rPr>
          <w:rFonts w:ascii="Arial" w:hAnsi="Arial" w:cs="Arial"/>
        </w:rPr>
      </w:pPr>
      <w:r w:rsidRPr="00CF2B03">
        <w:rPr>
          <w:rFonts w:ascii="Arial" w:hAnsi="Arial" w:cs="Arial"/>
        </w:rPr>
        <w:t xml:space="preserve">Essa interpretação filosófica descreve como o corpo se manifesta enquanto “sentido encarnado”, percebendo que não é um mero objeto físico submetido a determinações </w:t>
      </w:r>
      <w:r w:rsidRPr="00CF2B03">
        <w:rPr>
          <w:rFonts w:ascii="Arial" w:hAnsi="Arial" w:cs="Arial"/>
        </w:rPr>
        <w:lastRenderedPageBreak/>
        <w:t xml:space="preserve">externas. Este estudo se diferencia de outras áreas que oferecem respostas apenas biológicas. Portanto, refletir filosoficamente sobre o corpo do sujeito é descrever como nos importamos ou tratamos as discussões sobre a existência humana. Então, devemos tratar o corpo como um mero instrumento das ciências biológicas, Como uma entidade transcendental ou um fato existencial?  </w:t>
      </w:r>
    </w:p>
    <w:p w14:paraId="4B3FB9ED" w14:textId="77777777" w:rsidR="004F4D48" w:rsidRPr="00CF2B03" w:rsidRDefault="004F4D48" w:rsidP="00CF2B03">
      <w:pPr>
        <w:spacing w:after="0" w:line="360" w:lineRule="auto"/>
        <w:ind w:firstLine="709"/>
        <w:jc w:val="both"/>
        <w:rPr>
          <w:rFonts w:ascii="Arial" w:hAnsi="Arial" w:cs="Arial"/>
        </w:rPr>
      </w:pPr>
      <w:r w:rsidRPr="00CF2B03">
        <w:rPr>
          <w:rFonts w:ascii="Arial" w:hAnsi="Arial" w:cs="Arial"/>
        </w:rPr>
        <w:t xml:space="preserve">Considerar o corpo fenomenologicamente aprofunda a relação do sujeito com o mundo compreendendo de que maneira a percepção se torna um elo essencial na manifestação e presença das existências humanas, sem que haja um padrão de estar-no-mundo que define o que o corpo é de modo geral, mas sinalizando questões filosóficas sobre como cada sujeito se vê no mundo. A fenomenologia da corporeidade desenvolvida por Merleau-Ponty oferece uma compreensão encarnada na realidade efetiva. O filósofo nos convida a repensar as estruturas da realidade confrontando-as com o </w:t>
      </w:r>
      <w:r w:rsidRPr="00CF2B03">
        <w:rPr>
          <w:rFonts w:ascii="Arial" w:hAnsi="Arial" w:cs="Arial"/>
          <w:i/>
          <w:iCs/>
        </w:rPr>
        <w:t>sentido</w:t>
      </w:r>
      <w:r w:rsidRPr="00CF2B03">
        <w:rPr>
          <w:rFonts w:ascii="Arial" w:hAnsi="Arial" w:cs="Arial"/>
        </w:rPr>
        <w:t xml:space="preserve"> da presença humana no mundo. Nesse sentido, o conceito de corpo-próprio emerge como eixo teórico na análise da subjetividade diante das problemáticas que podemos encontrar nas dimensões sociais.  </w:t>
      </w:r>
    </w:p>
    <w:p w14:paraId="50FCF50F" w14:textId="77777777" w:rsidR="004F4D48" w:rsidRPr="00040E22" w:rsidRDefault="004F4D48" w:rsidP="00040E22">
      <w:pPr>
        <w:spacing w:before="240" w:after="120" w:line="360" w:lineRule="auto"/>
        <w:rPr>
          <w:rFonts w:ascii="Arial" w:hAnsi="Arial" w:cs="Arial"/>
          <w:b/>
          <w:bCs/>
        </w:rPr>
      </w:pPr>
      <w:r w:rsidRPr="00040E22">
        <w:rPr>
          <w:rFonts w:ascii="Arial" w:hAnsi="Arial" w:cs="Arial"/>
          <w:b/>
          <w:bCs/>
        </w:rPr>
        <w:t>CONSIDERAÇÕES FINAIS</w:t>
      </w:r>
    </w:p>
    <w:p w14:paraId="4EB646D7" w14:textId="77777777" w:rsidR="004F4D48" w:rsidRPr="00040E22" w:rsidRDefault="004F4D48" w:rsidP="00040E22">
      <w:pPr>
        <w:spacing w:after="0" w:line="360" w:lineRule="auto"/>
        <w:ind w:firstLine="709"/>
        <w:jc w:val="both"/>
        <w:rPr>
          <w:rFonts w:ascii="Arial" w:hAnsi="Arial" w:cs="Arial"/>
        </w:rPr>
      </w:pPr>
      <w:r w:rsidRPr="00040E22">
        <w:rPr>
          <w:rFonts w:ascii="Arial" w:hAnsi="Arial" w:cs="Arial"/>
        </w:rPr>
        <w:t xml:space="preserve">As contribuições desta pesquisa residem na filosofia social e na filosofia existencial, impactando nos possíveis problemas éticos da corporeidade. O assunto da ética não está explicitamente presente nesta pesquisa, porém quando o autor analisa as relações fenomenais do sujeito no mundo como alternativas para não cair em uma possível metafísica. A metodologia fenomenológica de Merleau-Ponty culmina na intersecção das experiências vividas na existência. Para finalizar e dar continuidade ao pensamento filosófico, Merleau-Ponty aborda sobre a temática da sexualidade no capítulo “o corpo como ser sexuado”. Será que sexualidade pode ser entendida como um ETHOS no mundo, ou seja, um modo de ser na realidade à qual pertencemos? A sexualidade não se reduz à experiência. “Não existe </w:t>
      </w:r>
      <w:proofErr w:type="spellStart"/>
      <w:r w:rsidRPr="00040E22">
        <w:rPr>
          <w:rFonts w:ascii="Arial" w:hAnsi="Arial" w:cs="Arial"/>
        </w:rPr>
        <w:t>ultrapassamento</w:t>
      </w:r>
      <w:proofErr w:type="spellEnd"/>
      <w:r w:rsidRPr="00040E22">
        <w:rPr>
          <w:rFonts w:ascii="Arial" w:hAnsi="Arial" w:cs="Arial"/>
        </w:rPr>
        <w:t xml:space="preserve"> da sexualidade, assim como não há sexualidade fechada em si mesma”</w:t>
      </w:r>
      <w:r w:rsidRPr="00040E22">
        <w:rPr>
          <w:rFonts w:ascii="Arial" w:hAnsi="Arial" w:cs="Arial"/>
          <w:vertAlign w:val="superscript"/>
        </w:rPr>
        <w:footnoteReference w:id="5"/>
      </w:r>
      <w:r w:rsidRPr="00040E22">
        <w:rPr>
          <w:rFonts w:ascii="Arial" w:hAnsi="Arial" w:cs="Arial"/>
        </w:rPr>
        <w:t>. Simplesmente, a sexualidade faz parte do conjunto da existência, se integrando na tensão das coisas mesmas na realidade efetiva.</w:t>
      </w:r>
    </w:p>
    <w:p w14:paraId="41C8875D" w14:textId="77777777" w:rsidR="004F4D48" w:rsidRPr="00040E22" w:rsidRDefault="004F4D48" w:rsidP="00040E22">
      <w:pPr>
        <w:spacing w:after="0" w:line="360" w:lineRule="auto"/>
        <w:ind w:firstLine="709"/>
        <w:jc w:val="both"/>
        <w:rPr>
          <w:rFonts w:ascii="Arial" w:hAnsi="Arial" w:cs="Arial"/>
        </w:rPr>
      </w:pPr>
      <w:r w:rsidRPr="00040E22">
        <w:rPr>
          <w:rFonts w:ascii="Arial" w:hAnsi="Arial" w:cs="Arial"/>
        </w:rPr>
        <w:lastRenderedPageBreak/>
        <w:t>Como a proposta deste GT é a visibilização de epistemologias insurgentes e práxis LGBTQIAPN+, com o intuito de cuidar e romper com as tradições, esta pesquisa também visa fomentar as intersecções possíveis com as questões de gênero, sexualidades e normas. A fenomenologia merleau-pontyana instiga a compreensão da subjetividade no mundo, verificando como as significações e as experiências são constituintes e originárias do ser, sem uma dualidade cartesiana ou uma metafísica distante da existência.</w:t>
      </w:r>
    </w:p>
    <w:p w14:paraId="577F9F0E" w14:textId="0AA0E1DE" w:rsidR="004F4D48" w:rsidRPr="00E15716" w:rsidRDefault="004F4D48" w:rsidP="00E15716">
      <w:pPr>
        <w:spacing w:before="240" w:after="120" w:line="360" w:lineRule="auto"/>
        <w:rPr>
          <w:rFonts w:ascii="Arial" w:hAnsi="Arial" w:cs="Arial"/>
        </w:rPr>
      </w:pPr>
      <w:r w:rsidRPr="00E15716">
        <w:rPr>
          <w:rFonts w:ascii="Arial" w:hAnsi="Arial" w:cs="Arial"/>
          <w:b/>
          <w:bCs/>
        </w:rPr>
        <w:t xml:space="preserve">REFERÊNCIAS </w:t>
      </w:r>
    </w:p>
    <w:p w14:paraId="5605CF66" w14:textId="55BB4893" w:rsidR="004F4D48" w:rsidRPr="008010EA" w:rsidRDefault="004F4D48" w:rsidP="00E15716">
      <w:pPr>
        <w:spacing w:after="0" w:line="240" w:lineRule="auto"/>
        <w:rPr>
          <w:rFonts w:ascii="Arial" w:hAnsi="Arial" w:cs="Arial"/>
        </w:rPr>
      </w:pPr>
      <w:r w:rsidRPr="008010EA">
        <w:rPr>
          <w:rFonts w:ascii="Arial" w:hAnsi="Arial" w:cs="Arial"/>
        </w:rPr>
        <w:t xml:space="preserve">CARMO, Paulo Sérgio do. </w:t>
      </w:r>
      <w:r w:rsidRPr="008010EA">
        <w:rPr>
          <w:rFonts w:ascii="Arial" w:hAnsi="Arial" w:cs="Arial"/>
          <w:i/>
          <w:iCs/>
        </w:rPr>
        <w:t>Merleau-Ponty:</w:t>
      </w:r>
      <w:r w:rsidRPr="008010EA">
        <w:rPr>
          <w:rFonts w:ascii="Arial" w:hAnsi="Arial" w:cs="Arial"/>
        </w:rPr>
        <w:t xml:space="preserve"> uma introdução. 2</w:t>
      </w:r>
      <w:r w:rsidR="00E15716" w:rsidRPr="008010EA">
        <w:rPr>
          <w:rFonts w:ascii="Arial" w:hAnsi="Arial" w:cs="Arial"/>
        </w:rPr>
        <w:t>.</w:t>
      </w:r>
      <w:r w:rsidRPr="008010EA">
        <w:rPr>
          <w:rFonts w:ascii="Arial" w:hAnsi="Arial" w:cs="Arial"/>
        </w:rPr>
        <w:t xml:space="preserve"> ed. São Paulo: EDUC, 2011</w:t>
      </w:r>
      <w:r w:rsidR="00E15716" w:rsidRPr="008010EA">
        <w:rPr>
          <w:rFonts w:ascii="Arial" w:hAnsi="Arial" w:cs="Arial"/>
        </w:rPr>
        <w:t>.</w:t>
      </w:r>
    </w:p>
    <w:p w14:paraId="4575E167" w14:textId="77777777" w:rsidR="00E15716" w:rsidRPr="008010EA" w:rsidRDefault="00E15716" w:rsidP="00E15716">
      <w:pPr>
        <w:spacing w:after="0" w:line="240" w:lineRule="auto"/>
        <w:rPr>
          <w:rFonts w:ascii="Arial" w:hAnsi="Arial" w:cs="Arial"/>
        </w:rPr>
      </w:pPr>
    </w:p>
    <w:p w14:paraId="45BA5453" w14:textId="6BB70A94" w:rsidR="00E15716" w:rsidRPr="008010EA" w:rsidRDefault="004F4D48" w:rsidP="00E15716">
      <w:pPr>
        <w:spacing w:after="0" w:line="240" w:lineRule="auto"/>
        <w:rPr>
          <w:rFonts w:ascii="Arial" w:hAnsi="Arial" w:cs="Arial"/>
        </w:rPr>
      </w:pPr>
      <w:r w:rsidRPr="008010EA">
        <w:rPr>
          <w:rFonts w:ascii="Arial" w:hAnsi="Arial" w:cs="Arial"/>
        </w:rPr>
        <w:t xml:space="preserve">DEPRAZ, Natalie. </w:t>
      </w:r>
      <w:r w:rsidRPr="008010EA">
        <w:rPr>
          <w:rFonts w:ascii="Arial" w:hAnsi="Arial" w:cs="Arial"/>
          <w:i/>
          <w:iCs/>
        </w:rPr>
        <w:t>Compreender Husserl.</w:t>
      </w:r>
      <w:r w:rsidRPr="008010EA">
        <w:rPr>
          <w:rFonts w:ascii="Arial" w:hAnsi="Arial" w:cs="Arial"/>
        </w:rPr>
        <w:t xml:space="preserve"> Trad</w:t>
      </w:r>
      <w:r w:rsidR="00E15716" w:rsidRPr="008010EA">
        <w:rPr>
          <w:rFonts w:ascii="Arial" w:hAnsi="Arial" w:cs="Arial"/>
        </w:rPr>
        <w:t>.</w:t>
      </w:r>
      <w:r w:rsidRPr="008010EA">
        <w:rPr>
          <w:rFonts w:ascii="Arial" w:hAnsi="Arial" w:cs="Arial"/>
        </w:rPr>
        <w:t xml:space="preserve"> Fábio dos Santos. 2. ed. Petrópolis, RJ: Vozes, 2008. (Série Compreender).</w:t>
      </w:r>
      <w:r w:rsidR="00E15716" w:rsidRPr="008010EA">
        <w:rPr>
          <w:rFonts w:ascii="Arial" w:hAnsi="Arial" w:cs="Arial"/>
        </w:rPr>
        <w:t xml:space="preserve"> </w:t>
      </w:r>
    </w:p>
    <w:p w14:paraId="37F26ACD" w14:textId="3DA4359E" w:rsidR="004F4D48" w:rsidRPr="008010EA" w:rsidRDefault="004F4D48" w:rsidP="00E15716">
      <w:pPr>
        <w:spacing w:after="0" w:line="240" w:lineRule="auto"/>
        <w:rPr>
          <w:rFonts w:ascii="Arial" w:hAnsi="Arial" w:cs="Arial"/>
        </w:rPr>
      </w:pPr>
    </w:p>
    <w:p w14:paraId="69F7FFC7" w14:textId="22929050" w:rsidR="004F4D48" w:rsidRPr="008010EA" w:rsidRDefault="004F4D48" w:rsidP="00E15716">
      <w:pPr>
        <w:spacing w:after="0" w:line="240" w:lineRule="auto"/>
        <w:rPr>
          <w:rFonts w:ascii="Arial" w:hAnsi="Arial" w:cs="Arial"/>
        </w:rPr>
      </w:pPr>
      <w:r w:rsidRPr="008010EA">
        <w:rPr>
          <w:rFonts w:ascii="Arial" w:hAnsi="Arial" w:cs="Arial"/>
        </w:rPr>
        <w:t xml:space="preserve">HUSSERL, Edmund. </w:t>
      </w:r>
      <w:r w:rsidRPr="008010EA">
        <w:rPr>
          <w:rFonts w:ascii="Arial" w:hAnsi="Arial" w:cs="Arial"/>
          <w:i/>
          <w:iCs/>
        </w:rPr>
        <w:t>Ideias para uma fenomenologia pura e para uma filosofia fenomenológica:</w:t>
      </w:r>
      <w:r w:rsidRPr="008010EA">
        <w:rPr>
          <w:rFonts w:ascii="Arial" w:hAnsi="Arial" w:cs="Arial"/>
        </w:rPr>
        <w:t xml:space="preserve"> Introdução geral à fenomenologia pura. Trad</w:t>
      </w:r>
      <w:r w:rsidR="00F95BB8" w:rsidRPr="008010EA">
        <w:rPr>
          <w:rFonts w:ascii="Arial" w:hAnsi="Arial" w:cs="Arial"/>
        </w:rPr>
        <w:t>.</w:t>
      </w:r>
      <w:r w:rsidRPr="008010EA">
        <w:rPr>
          <w:rFonts w:ascii="Arial" w:hAnsi="Arial" w:cs="Arial"/>
        </w:rPr>
        <w:t xml:space="preserve"> Márcio Suzuki. 2</w:t>
      </w:r>
      <w:r w:rsidR="00F95BB8" w:rsidRPr="008010EA">
        <w:rPr>
          <w:rFonts w:ascii="Arial" w:hAnsi="Arial" w:cs="Arial"/>
        </w:rPr>
        <w:t>.</w:t>
      </w:r>
      <w:r w:rsidRPr="008010EA">
        <w:rPr>
          <w:rFonts w:ascii="Arial" w:hAnsi="Arial" w:cs="Arial"/>
        </w:rPr>
        <w:t xml:space="preserve"> ed. São Paulo: Ideias e Letras, 2006.</w:t>
      </w:r>
      <w:r w:rsidR="00AC6FD5" w:rsidRPr="008010EA">
        <w:rPr>
          <w:rFonts w:ascii="Arial" w:hAnsi="Arial" w:cs="Arial"/>
        </w:rPr>
        <w:t xml:space="preserve"> </w:t>
      </w:r>
    </w:p>
    <w:p w14:paraId="65091390" w14:textId="77777777" w:rsidR="00F95BB8" w:rsidRPr="008010EA" w:rsidRDefault="00F95BB8" w:rsidP="00E15716">
      <w:pPr>
        <w:spacing w:after="0" w:line="240" w:lineRule="auto"/>
        <w:rPr>
          <w:rFonts w:ascii="Arial" w:hAnsi="Arial" w:cs="Arial"/>
        </w:rPr>
      </w:pPr>
    </w:p>
    <w:p w14:paraId="6A1C762B" w14:textId="49C4EBB0" w:rsidR="004F4D48" w:rsidRPr="00E15716" w:rsidRDefault="00F95BB8" w:rsidP="00E15716">
      <w:pPr>
        <w:spacing w:after="0" w:line="240" w:lineRule="auto"/>
        <w:rPr>
          <w:rFonts w:ascii="Arial" w:hAnsi="Arial" w:cs="Arial"/>
        </w:rPr>
      </w:pPr>
      <w:r w:rsidRPr="008010EA">
        <w:rPr>
          <w:rFonts w:ascii="Arial" w:hAnsi="Arial" w:cs="Arial"/>
        </w:rPr>
        <w:t>HUSSERL, Edmund.</w:t>
      </w:r>
      <w:r w:rsidR="004F4D48" w:rsidRPr="008010EA">
        <w:rPr>
          <w:rFonts w:ascii="Arial" w:hAnsi="Arial" w:cs="Arial"/>
        </w:rPr>
        <w:t xml:space="preserve"> A filosofia como ciência de rigor. </w:t>
      </w:r>
      <w:r w:rsidR="004F4D48" w:rsidRPr="008010EA">
        <w:rPr>
          <w:rFonts w:ascii="Arial" w:hAnsi="Arial" w:cs="Arial"/>
          <w:i/>
          <w:iCs/>
        </w:rPr>
        <w:t>Revista de Estudos Universitários</w:t>
      </w:r>
      <w:r w:rsidR="004F4D48" w:rsidRPr="008010EA">
        <w:rPr>
          <w:rFonts w:ascii="Arial" w:hAnsi="Arial" w:cs="Arial"/>
        </w:rPr>
        <w:t xml:space="preserve">, Sorocaba, SP, v. 1, n. 1, </w:t>
      </w:r>
      <w:r w:rsidR="004C35B8" w:rsidRPr="008010EA">
        <w:rPr>
          <w:rFonts w:ascii="Arial" w:hAnsi="Arial" w:cs="Arial"/>
        </w:rPr>
        <w:t xml:space="preserve">p. 39-76, </w:t>
      </w:r>
      <w:r w:rsidR="004F4D48" w:rsidRPr="008010EA">
        <w:rPr>
          <w:rFonts w:ascii="Arial" w:hAnsi="Arial" w:cs="Arial"/>
        </w:rPr>
        <w:t>2021. Disponível em: https://periodicos.uniso.br/reu/article/view/4585. Acesso em: 25 maio 2025.</w:t>
      </w:r>
      <w:r w:rsidR="00AC6FD5" w:rsidRPr="008010EA">
        <w:rPr>
          <w:rFonts w:ascii="Arial" w:hAnsi="Arial" w:cs="Arial"/>
        </w:rPr>
        <w:t xml:space="preserve"> </w:t>
      </w:r>
    </w:p>
    <w:p w14:paraId="73C708B0" w14:textId="77777777" w:rsidR="00495517" w:rsidRDefault="00495517" w:rsidP="00E15716">
      <w:pPr>
        <w:spacing w:after="0" w:line="240" w:lineRule="auto"/>
        <w:rPr>
          <w:rFonts w:ascii="Arial" w:hAnsi="Arial" w:cs="Arial"/>
        </w:rPr>
      </w:pPr>
    </w:p>
    <w:p w14:paraId="1DA2C34C" w14:textId="6B5C89CB" w:rsidR="00495517" w:rsidRPr="00E15716" w:rsidRDefault="00495517" w:rsidP="00E15716">
      <w:pPr>
        <w:spacing w:after="0" w:line="240" w:lineRule="auto"/>
        <w:rPr>
          <w:rFonts w:ascii="Arial" w:hAnsi="Arial" w:cs="Arial"/>
        </w:rPr>
      </w:pPr>
      <w:r w:rsidRPr="00495517">
        <w:rPr>
          <w:rFonts w:ascii="Arial" w:hAnsi="Arial" w:cs="Arial"/>
        </w:rPr>
        <w:t xml:space="preserve">MERLEAU-PONTY, Maurice. </w:t>
      </w:r>
      <w:r w:rsidRPr="00F95BB8">
        <w:rPr>
          <w:rFonts w:ascii="Arial" w:hAnsi="Arial" w:cs="Arial"/>
          <w:i/>
          <w:iCs/>
        </w:rPr>
        <w:t>Fenomenologia da Percepção.</w:t>
      </w:r>
      <w:r w:rsidRPr="00495517">
        <w:rPr>
          <w:rFonts w:ascii="Arial" w:hAnsi="Arial" w:cs="Arial"/>
        </w:rPr>
        <w:t xml:space="preserve"> Trad. Carlos A. Ribeiro de Moura. São Paulo: Martins Fontes, 2018.</w:t>
      </w:r>
    </w:p>
    <w:sectPr w:rsidR="00495517" w:rsidRPr="00E15716" w:rsidSect="0086121A">
      <w:headerReference w:type="even" r:id="rId9"/>
      <w:headerReference w:type="default" r:id="rId10"/>
      <w:footerReference w:type="even" r:id="rId11"/>
      <w:footerReference w:type="default" r:id="rId12"/>
      <w:headerReference w:type="first" r:id="rId13"/>
      <w:footerReference w:type="first" r:id="rId14"/>
      <w:pgSz w:w="11906" w:h="16838"/>
      <w:pgMar w:top="2835" w:right="1134" w:bottom="1985" w:left="1701" w:header="709" w:footer="1701" w:gutter="0"/>
      <w:pgNumType w:start="26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51EE4" w14:textId="77777777" w:rsidR="001337F4" w:rsidRDefault="001337F4">
      <w:pPr>
        <w:spacing w:after="0" w:line="240" w:lineRule="auto"/>
      </w:pPr>
      <w:r>
        <w:separator/>
      </w:r>
    </w:p>
  </w:endnote>
  <w:endnote w:type="continuationSeparator" w:id="0">
    <w:p w14:paraId="0BCE5DE6" w14:textId="77777777" w:rsidR="001337F4" w:rsidRDefault="0013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947F" w14:textId="77777777" w:rsidR="00BA357C" w:rsidRDefault="00BA357C">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540519"/>
      <w:docPartObj>
        <w:docPartGallery w:val="Page Numbers (Bottom of Page)"/>
        <w:docPartUnique/>
      </w:docPartObj>
    </w:sdtPr>
    <w:sdtContent>
      <w:p w14:paraId="004C7F7C" w14:textId="11403BFA" w:rsidR="0086121A" w:rsidRDefault="009A083E">
        <w:pPr>
          <w:pStyle w:val="Rodap"/>
          <w:jc w:val="right"/>
        </w:pPr>
        <w:r>
          <w:rPr>
            <w:noProof/>
          </w:rPr>
          <w:drawing>
            <wp:anchor distT="0" distB="0" distL="114300" distR="114300" simplePos="0" relativeHeight="251664896" behindDoc="0" locked="0" layoutInCell="1" hidden="0" allowOverlap="1" wp14:anchorId="525F96BB" wp14:editId="72C6D27A">
              <wp:simplePos x="0" y="0"/>
              <wp:positionH relativeFrom="page">
                <wp:align>left</wp:align>
              </wp:positionH>
              <wp:positionV relativeFrom="paragraph">
                <wp:posOffset>6057</wp:posOffset>
              </wp:positionV>
              <wp:extent cx="7606800" cy="1087200"/>
              <wp:effectExtent l="0" t="0" r="0" b="0"/>
              <wp:wrapNone/>
              <wp:docPr id="1099540274" name="image1.png" descr="Uma imagem contendo Interface gráfica do usuári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1.png" descr="Uma imagem contendo Interface gráfica do usuário&#10;&#10;O conteúdo gerado por IA pode estar incorreto."/>
                      <pic:cNvPicPr preferRelativeResize="0"/>
                    </pic:nvPicPr>
                    <pic:blipFill>
                      <a:blip r:embed="rId1"/>
                      <a:srcRect/>
                      <a:stretch>
                        <a:fillRect/>
                      </a:stretch>
                    </pic:blipFill>
                    <pic:spPr>
                      <a:xfrm>
                        <a:off x="0" y="0"/>
                        <a:ext cx="7606800" cy="1087200"/>
                      </a:xfrm>
                      <a:prstGeom prst="rect">
                        <a:avLst/>
                      </a:prstGeom>
                      <a:ln/>
                    </pic:spPr>
                  </pic:pic>
                </a:graphicData>
              </a:graphic>
            </wp:anchor>
          </w:drawing>
        </w:r>
        <w:r w:rsidR="0086121A">
          <w:fldChar w:fldCharType="begin"/>
        </w:r>
        <w:r w:rsidR="0086121A">
          <w:instrText>PAGE   \* MERGEFORMAT</w:instrText>
        </w:r>
        <w:r w:rsidR="0086121A">
          <w:fldChar w:fldCharType="separate"/>
        </w:r>
        <w:r w:rsidR="0086121A">
          <w:t>2</w:t>
        </w:r>
        <w:r w:rsidR="0086121A">
          <w:fldChar w:fldCharType="end"/>
        </w:r>
      </w:p>
    </w:sdtContent>
  </w:sdt>
  <w:p w14:paraId="4E9C9480" w14:textId="79FD9B6A" w:rsidR="00BA357C" w:rsidRDefault="00BA357C">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9482" w14:textId="0C7F77DE" w:rsidR="00BA357C" w:rsidRDefault="009A083E">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62848" behindDoc="0" locked="0" layoutInCell="1" hidden="0" allowOverlap="1" wp14:anchorId="112636F3" wp14:editId="7DA76E05">
          <wp:simplePos x="0" y="0"/>
          <wp:positionH relativeFrom="page">
            <wp:align>right</wp:align>
          </wp:positionH>
          <wp:positionV relativeFrom="paragraph">
            <wp:posOffset>-17584</wp:posOffset>
          </wp:positionV>
          <wp:extent cx="7606800" cy="1087200"/>
          <wp:effectExtent l="0" t="0" r="0" b="0"/>
          <wp:wrapNone/>
          <wp:docPr id="1084398635" name="image1.png" descr="Uma imagem contendo Interface gráfica do usuári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1.png" descr="Uma imagem contendo Interface gráfica do usuário&#10;&#10;O conteúdo gerado por IA pode estar incorreto."/>
                  <pic:cNvPicPr preferRelativeResize="0"/>
                </pic:nvPicPr>
                <pic:blipFill>
                  <a:blip r:embed="rId1"/>
                  <a:srcRect/>
                  <a:stretch>
                    <a:fillRect/>
                  </a:stretch>
                </pic:blipFill>
                <pic:spPr>
                  <a:xfrm>
                    <a:off x="0" y="0"/>
                    <a:ext cx="7606800" cy="10872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5D6DA" w14:textId="77777777" w:rsidR="001337F4" w:rsidRDefault="001337F4">
      <w:pPr>
        <w:spacing w:after="0" w:line="240" w:lineRule="auto"/>
      </w:pPr>
      <w:r>
        <w:separator/>
      </w:r>
    </w:p>
  </w:footnote>
  <w:footnote w:type="continuationSeparator" w:id="0">
    <w:p w14:paraId="60ABB8D5" w14:textId="77777777" w:rsidR="001337F4" w:rsidRDefault="001337F4">
      <w:pPr>
        <w:spacing w:after="0" w:line="240" w:lineRule="auto"/>
      </w:pPr>
      <w:r>
        <w:continuationSeparator/>
      </w:r>
    </w:p>
  </w:footnote>
  <w:footnote w:id="1">
    <w:p w14:paraId="52814373" w14:textId="6485EA09" w:rsidR="00961DF0" w:rsidRPr="004F4D48" w:rsidRDefault="00961DF0" w:rsidP="004F4D48">
      <w:pPr>
        <w:pStyle w:val="Textodenotaderodap"/>
        <w:ind w:left="284" w:hanging="284"/>
        <w:rPr>
          <w:rFonts w:ascii="Arial" w:hAnsi="Arial" w:cs="Arial"/>
          <w:lang w:val="pt-BR"/>
        </w:rPr>
      </w:pPr>
      <w:r w:rsidRPr="004F4D48">
        <w:rPr>
          <w:rStyle w:val="Refdenotaderodap"/>
          <w:rFonts w:ascii="Arial" w:hAnsi="Arial" w:cs="Arial"/>
        </w:rPr>
        <w:footnoteRef/>
      </w:r>
      <w:r w:rsidRPr="004F4D48">
        <w:rPr>
          <w:rFonts w:ascii="Arial" w:hAnsi="Arial" w:cs="Arial"/>
          <w:lang w:val="pt-BR"/>
        </w:rPr>
        <w:t xml:space="preserve"> </w:t>
      </w:r>
      <w:r w:rsidRPr="004F4D48">
        <w:rPr>
          <w:rFonts w:ascii="Arial" w:hAnsi="Arial" w:cs="Arial"/>
          <w:lang w:val="pt-BR"/>
        </w:rPr>
        <w:tab/>
        <w:t xml:space="preserve">Texto derivado da pesquisa de mestrado “De Husserl a Merleau-Ponty: Uma Fenomenologia do Corpo”, orientada pelo Prof. Dr. Itamar Soares. </w:t>
      </w:r>
    </w:p>
  </w:footnote>
  <w:footnote w:id="2">
    <w:p w14:paraId="5956EE2D" w14:textId="70AAD27E" w:rsidR="003B28AE" w:rsidRPr="004F4D48" w:rsidRDefault="003B28AE" w:rsidP="004F4D48">
      <w:pPr>
        <w:pStyle w:val="Textodenotaderodap"/>
        <w:ind w:left="284" w:hanging="284"/>
        <w:rPr>
          <w:rFonts w:ascii="Arial" w:hAnsi="Arial" w:cs="Arial"/>
          <w:lang w:val="pt-BR"/>
        </w:rPr>
      </w:pPr>
      <w:r w:rsidRPr="004F4D48">
        <w:rPr>
          <w:rStyle w:val="Refdenotaderodap"/>
          <w:rFonts w:ascii="Arial" w:hAnsi="Arial" w:cs="Arial"/>
        </w:rPr>
        <w:footnoteRef/>
      </w:r>
      <w:r w:rsidRPr="004F4D48">
        <w:rPr>
          <w:rFonts w:ascii="Arial" w:hAnsi="Arial" w:cs="Arial"/>
          <w:lang w:val="pt-BR"/>
        </w:rPr>
        <w:t xml:space="preserve"> </w:t>
      </w:r>
      <w:r w:rsidR="00E963E8" w:rsidRPr="004F4D48">
        <w:rPr>
          <w:rFonts w:ascii="Arial" w:hAnsi="Arial" w:cs="Arial"/>
          <w:lang w:val="pt-BR"/>
        </w:rPr>
        <w:tab/>
      </w:r>
      <w:r w:rsidR="0034238F" w:rsidRPr="004F4D48">
        <w:rPr>
          <w:rFonts w:ascii="Arial" w:hAnsi="Arial" w:cs="Arial"/>
          <w:lang w:val="pt-BR"/>
        </w:rPr>
        <w:t>Mestrando em Filosofia pela Universidade de Caxias do Sul (UCS), graduado em Filosofia (UCS) e pesquisador em fenomenologia e corporeidade. E-mail: mtrzampieri@ucs.br</w:t>
      </w:r>
    </w:p>
  </w:footnote>
  <w:footnote w:id="3">
    <w:p w14:paraId="0DE290E9" w14:textId="638BA1AD" w:rsidR="004F4D48" w:rsidRPr="004F4D48" w:rsidRDefault="004F4D48" w:rsidP="004F4D48">
      <w:pPr>
        <w:spacing w:after="0" w:line="240" w:lineRule="auto"/>
        <w:ind w:left="284" w:hanging="284"/>
        <w:rPr>
          <w:rFonts w:ascii="Arial" w:hAnsi="Arial" w:cs="Arial"/>
          <w:sz w:val="20"/>
          <w:szCs w:val="20"/>
        </w:rPr>
      </w:pPr>
      <w:r w:rsidRPr="004F4D48">
        <w:rPr>
          <w:rFonts w:ascii="Arial" w:hAnsi="Arial" w:cs="Arial"/>
          <w:sz w:val="20"/>
          <w:szCs w:val="20"/>
          <w:vertAlign w:val="superscript"/>
        </w:rPr>
        <w:footnoteRef/>
      </w:r>
      <w:r w:rsidRPr="004F4D48">
        <w:rPr>
          <w:rFonts w:ascii="Arial" w:hAnsi="Arial" w:cs="Arial"/>
          <w:sz w:val="20"/>
          <w:szCs w:val="20"/>
        </w:rPr>
        <w:t xml:space="preserve"> </w:t>
      </w:r>
      <w:r w:rsidR="00366212">
        <w:rPr>
          <w:rFonts w:ascii="Arial" w:hAnsi="Arial" w:cs="Arial"/>
          <w:sz w:val="20"/>
          <w:szCs w:val="20"/>
        </w:rPr>
        <w:tab/>
      </w:r>
      <w:r w:rsidRPr="004F4D48">
        <w:rPr>
          <w:rFonts w:ascii="Arial" w:hAnsi="Arial" w:cs="Arial"/>
          <w:sz w:val="20"/>
          <w:szCs w:val="20"/>
        </w:rPr>
        <w:t xml:space="preserve">MERLEAU-PONTY, Maurice. </w:t>
      </w:r>
      <w:r w:rsidRPr="00366212">
        <w:rPr>
          <w:rFonts w:ascii="Arial" w:hAnsi="Arial" w:cs="Arial"/>
          <w:i/>
          <w:iCs/>
          <w:sz w:val="20"/>
          <w:szCs w:val="20"/>
        </w:rPr>
        <w:t>Fenomenologia da Percepção.</w:t>
      </w:r>
      <w:r w:rsidRPr="004F4D48">
        <w:rPr>
          <w:rFonts w:ascii="Arial" w:hAnsi="Arial" w:cs="Arial"/>
          <w:sz w:val="20"/>
          <w:szCs w:val="20"/>
        </w:rPr>
        <w:t xml:space="preserve"> Trad. Carlos A. Ribeiro de Moura. São Paulo: Martins Fontes, 2018</w:t>
      </w:r>
      <w:r w:rsidR="00366212">
        <w:rPr>
          <w:rFonts w:ascii="Arial" w:hAnsi="Arial" w:cs="Arial"/>
          <w:sz w:val="20"/>
          <w:szCs w:val="20"/>
        </w:rPr>
        <w:t>.</w:t>
      </w:r>
      <w:r w:rsidRPr="004F4D48">
        <w:rPr>
          <w:rFonts w:ascii="Arial" w:hAnsi="Arial" w:cs="Arial"/>
          <w:sz w:val="20"/>
          <w:szCs w:val="20"/>
        </w:rPr>
        <w:t xml:space="preserve"> p. 205.</w:t>
      </w:r>
    </w:p>
  </w:footnote>
  <w:footnote w:id="4">
    <w:p w14:paraId="47DDE6B4" w14:textId="0F77F444" w:rsidR="004F4D48" w:rsidRPr="004F4D48" w:rsidRDefault="004F4D48" w:rsidP="004F4D48">
      <w:pPr>
        <w:spacing w:after="0" w:line="240" w:lineRule="auto"/>
        <w:ind w:left="284" w:hanging="284"/>
        <w:rPr>
          <w:rFonts w:ascii="Arial" w:eastAsia="Times New Roman" w:hAnsi="Arial" w:cs="Arial"/>
          <w:sz w:val="20"/>
          <w:szCs w:val="20"/>
        </w:rPr>
      </w:pPr>
      <w:r w:rsidRPr="004F4D48">
        <w:rPr>
          <w:rFonts w:ascii="Arial" w:hAnsi="Arial" w:cs="Arial"/>
          <w:sz w:val="20"/>
          <w:szCs w:val="20"/>
          <w:vertAlign w:val="superscript"/>
        </w:rPr>
        <w:footnoteRef/>
      </w:r>
      <w:r w:rsidRPr="004F4D48">
        <w:rPr>
          <w:rFonts w:ascii="Arial" w:hAnsi="Arial" w:cs="Arial"/>
          <w:sz w:val="20"/>
          <w:szCs w:val="20"/>
        </w:rPr>
        <w:t xml:space="preserve"> </w:t>
      </w:r>
      <w:r w:rsidR="00587C2E">
        <w:rPr>
          <w:rFonts w:ascii="Arial" w:hAnsi="Arial" w:cs="Arial"/>
          <w:sz w:val="20"/>
          <w:szCs w:val="20"/>
        </w:rPr>
        <w:tab/>
      </w:r>
      <w:r w:rsidRPr="004F4D48">
        <w:rPr>
          <w:rFonts w:ascii="Arial" w:hAnsi="Arial" w:cs="Arial"/>
          <w:sz w:val="20"/>
          <w:szCs w:val="20"/>
        </w:rPr>
        <w:t>MERLEAU-PONTY, 2018, p. 229.</w:t>
      </w:r>
    </w:p>
  </w:footnote>
  <w:footnote w:id="5">
    <w:p w14:paraId="26E859BD" w14:textId="278D2182" w:rsidR="004F4D48" w:rsidRDefault="004F4D48" w:rsidP="004F4D48">
      <w:pPr>
        <w:spacing w:after="0" w:line="240" w:lineRule="auto"/>
        <w:ind w:left="284" w:hanging="284"/>
        <w:rPr>
          <w:sz w:val="18"/>
          <w:szCs w:val="18"/>
        </w:rPr>
      </w:pPr>
      <w:r w:rsidRPr="004F4D48">
        <w:rPr>
          <w:rFonts w:ascii="Arial" w:hAnsi="Arial" w:cs="Arial"/>
          <w:sz w:val="20"/>
          <w:szCs w:val="20"/>
          <w:vertAlign w:val="superscript"/>
        </w:rPr>
        <w:footnoteRef/>
      </w:r>
      <w:r w:rsidRPr="004F4D48">
        <w:rPr>
          <w:rFonts w:ascii="Arial" w:hAnsi="Arial" w:cs="Arial"/>
          <w:sz w:val="20"/>
          <w:szCs w:val="20"/>
        </w:rPr>
        <w:t xml:space="preserve"> </w:t>
      </w:r>
      <w:r w:rsidR="00E15716">
        <w:rPr>
          <w:rFonts w:ascii="Arial" w:hAnsi="Arial" w:cs="Arial"/>
          <w:sz w:val="20"/>
          <w:szCs w:val="20"/>
        </w:rPr>
        <w:tab/>
      </w:r>
      <w:r w:rsidRPr="004F4D48">
        <w:rPr>
          <w:rFonts w:ascii="Arial" w:hAnsi="Arial" w:cs="Arial"/>
          <w:sz w:val="20"/>
          <w:szCs w:val="20"/>
        </w:rPr>
        <w:t>MERLEAU-PONTY, 2018, p. 236.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947D" w14:textId="77777777" w:rsidR="00BA357C" w:rsidRDefault="00000000">
    <w:pPr>
      <w:pBdr>
        <w:top w:val="nil"/>
        <w:left w:val="nil"/>
        <w:bottom w:val="nil"/>
        <w:right w:val="nil"/>
        <w:between w:val="nil"/>
      </w:pBdr>
      <w:tabs>
        <w:tab w:val="center" w:pos="4252"/>
        <w:tab w:val="right" w:pos="8504"/>
      </w:tabs>
      <w:spacing w:after="0" w:line="240" w:lineRule="auto"/>
      <w:rPr>
        <w:color w:val="000000"/>
      </w:rPr>
    </w:pPr>
    <w:r>
      <w:rPr>
        <w:color w:val="000000"/>
      </w:rPr>
      <w:pict w14:anchorId="4E9C9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2pt;height:841.9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947E" w14:textId="52E3D2B0" w:rsidR="00BA357C" w:rsidRDefault="009A083E">
    <w:pPr>
      <w:pBdr>
        <w:top w:val="nil"/>
        <w:left w:val="nil"/>
        <w:bottom w:val="nil"/>
        <w:right w:val="nil"/>
        <w:between w:val="nil"/>
      </w:pBdr>
      <w:tabs>
        <w:tab w:val="center" w:pos="4252"/>
        <w:tab w:val="right" w:pos="8504"/>
      </w:tabs>
      <w:spacing w:after="0" w:line="240" w:lineRule="auto"/>
      <w:rPr>
        <w:color w:val="000000"/>
      </w:rPr>
    </w:pPr>
    <w:r>
      <w:rPr>
        <w:color w:val="000000"/>
      </w:rPr>
      <w:pict w14:anchorId="4E9C9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85.05pt;margin-top:-141.75pt;width:595pt;height:841.45pt;z-index:-251659776;mso-position-horizontal-relative:margin;mso-position-vertical-relative:margin">
          <v:imagedata r:id="rId1" o:title="image3"/>
          <w10:wrap anchorx="margin" anchory="margin"/>
        </v:shape>
      </w:pict>
    </w:r>
    <w:r w:rsidR="001D20C5">
      <w:rPr>
        <w:noProof/>
      </w:rPr>
      <w:drawing>
        <wp:anchor distT="0" distB="0" distL="114300" distR="114300" simplePos="0" relativeHeight="251660800" behindDoc="0" locked="0" layoutInCell="1" hidden="0" allowOverlap="1" wp14:anchorId="4E9C9485" wp14:editId="4D87D2D7">
          <wp:simplePos x="0" y="0"/>
          <wp:positionH relativeFrom="page">
            <wp:align>center</wp:align>
          </wp:positionH>
          <wp:positionV relativeFrom="topMargin">
            <wp:align>bottom</wp:align>
          </wp:positionV>
          <wp:extent cx="6657975" cy="1600200"/>
          <wp:effectExtent l="0" t="0" r="0" b="0"/>
          <wp:wrapNone/>
          <wp:docPr id="4145830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657975" cy="16002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9481" w14:textId="5E2365E8" w:rsidR="00BA357C" w:rsidRDefault="009A083E">
    <w:pPr>
      <w:pBdr>
        <w:top w:val="nil"/>
        <w:left w:val="nil"/>
        <w:bottom w:val="nil"/>
        <w:right w:val="nil"/>
        <w:between w:val="nil"/>
      </w:pBdr>
      <w:tabs>
        <w:tab w:val="center" w:pos="4252"/>
        <w:tab w:val="right" w:pos="8504"/>
      </w:tabs>
      <w:spacing w:after="0" w:line="240" w:lineRule="auto"/>
      <w:rPr>
        <w:color w:val="000000"/>
      </w:rPr>
    </w:pPr>
    <w:r>
      <w:rPr>
        <w:color w:val="000000"/>
      </w:rPr>
      <w:pict w14:anchorId="4E9C9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85.3pt;margin-top:-141.8pt;width:595.15pt;height:841.9pt;z-index:-251658752;mso-position-horizontal-relative:margin;mso-position-vertical-relative:margin">
          <v:imagedata r:id="rId1" o:title="image3"/>
          <w10:wrap anchorx="margin" anchory="margin"/>
        </v:shape>
      </w:pict>
    </w:r>
    <w:r>
      <w:rPr>
        <w:noProof/>
      </w:rPr>
      <w:drawing>
        <wp:anchor distT="0" distB="0" distL="114300" distR="114300" simplePos="0" relativeHeight="251666944" behindDoc="0" locked="0" layoutInCell="1" hidden="0" allowOverlap="1" wp14:anchorId="7FBB5976" wp14:editId="184B52A4">
          <wp:simplePos x="0" y="0"/>
          <wp:positionH relativeFrom="margin">
            <wp:align>center</wp:align>
          </wp:positionH>
          <wp:positionV relativeFrom="topMargin">
            <wp:align>bottom</wp:align>
          </wp:positionV>
          <wp:extent cx="6657975" cy="1600200"/>
          <wp:effectExtent l="0" t="0" r="0" b="0"/>
          <wp:wrapNone/>
          <wp:docPr id="673568357" name="image2.png" descr="Text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673568357" name="image2.png" descr="Texto&#10;&#10;O conteúdo gerado por IA pode estar incorreto."/>
                  <pic:cNvPicPr preferRelativeResize="0"/>
                </pic:nvPicPr>
                <pic:blipFill>
                  <a:blip r:embed="rId2"/>
                  <a:srcRect/>
                  <a:stretch>
                    <a:fillRect/>
                  </a:stretch>
                </pic:blipFill>
                <pic:spPr>
                  <a:xfrm>
                    <a:off x="0" y="0"/>
                    <a:ext cx="6657975" cy="16002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C0C89"/>
    <w:multiLevelType w:val="multilevel"/>
    <w:tmpl w:val="0F3E1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13286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57C"/>
    <w:rsid w:val="000012DB"/>
    <w:rsid w:val="000012EB"/>
    <w:rsid w:val="000020BF"/>
    <w:rsid w:val="000021FE"/>
    <w:rsid w:val="00003207"/>
    <w:rsid w:val="00003AEC"/>
    <w:rsid w:val="00003AF9"/>
    <w:rsid w:val="00003D55"/>
    <w:rsid w:val="00007903"/>
    <w:rsid w:val="00007E37"/>
    <w:rsid w:val="00011308"/>
    <w:rsid w:val="000126A0"/>
    <w:rsid w:val="0001474F"/>
    <w:rsid w:val="00015E86"/>
    <w:rsid w:val="0001781B"/>
    <w:rsid w:val="00020B66"/>
    <w:rsid w:val="0002284C"/>
    <w:rsid w:val="00022B64"/>
    <w:rsid w:val="000242CD"/>
    <w:rsid w:val="0002521F"/>
    <w:rsid w:val="00027E78"/>
    <w:rsid w:val="00031017"/>
    <w:rsid w:val="00031FBE"/>
    <w:rsid w:val="00032DB4"/>
    <w:rsid w:val="00033130"/>
    <w:rsid w:val="00035779"/>
    <w:rsid w:val="000369CD"/>
    <w:rsid w:val="00037873"/>
    <w:rsid w:val="00040308"/>
    <w:rsid w:val="00040E22"/>
    <w:rsid w:val="00041250"/>
    <w:rsid w:val="00042A7F"/>
    <w:rsid w:val="00042FA8"/>
    <w:rsid w:val="0004375A"/>
    <w:rsid w:val="000455F7"/>
    <w:rsid w:val="0004564B"/>
    <w:rsid w:val="00046AA2"/>
    <w:rsid w:val="00053E77"/>
    <w:rsid w:val="0005600F"/>
    <w:rsid w:val="00060FA1"/>
    <w:rsid w:val="000612C6"/>
    <w:rsid w:val="00061B1A"/>
    <w:rsid w:val="0006496A"/>
    <w:rsid w:val="00065F56"/>
    <w:rsid w:val="00066427"/>
    <w:rsid w:val="00066967"/>
    <w:rsid w:val="00070515"/>
    <w:rsid w:val="00070F33"/>
    <w:rsid w:val="00072D54"/>
    <w:rsid w:val="00073278"/>
    <w:rsid w:val="00074A44"/>
    <w:rsid w:val="00074C82"/>
    <w:rsid w:val="000750DC"/>
    <w:rsid w:val="00075792"/>
    <w:rsid w:val="00075BEE"/>
    <w:rsid w:val="00077344"/>
    <w:rsid w:val="000775D9"/>
    <w:rsid w:val="00080799"/>
    <w:rsid w:val="00081D4D"/>
    <w:rsid w:val="000846BC"/>
    <w:rsid w:val="00092594"/>
    <w:rsid w:val="00092F2B"/>
    <w:rsid w:val="00094218"/>
    <w:rsid w:val="00094940"/>
    <w:rsid w:val="00095574"/>
    <w:rsid w:val="000969D7"/>
    <w:rsid w:val="000970A4"/>
    <w:rsid w:val="000A0386"/>
    <w:rsid w:val="000A1BB2"/>
    <w:rsid w:val="000A2498"/>
    <w:rsid w:val="000A273A"/>
    <w:rsid w:val="000A291B"/>
    <w:rsid w:val="000A600F"/>
    <w:rsid w:val="000A7DF2"/>
    <w:rsid w:val="000B0E11"/>
    <w:rsid w:val="000B3F84"/>
    <w:rsid w:val="000B5957"/>
    <w:rsid w:val="000B5A58"/>
    <w:rsid w:val="000B6D15"/>
    <w:rsid w:val="000B6DDD"/>
    <w:rsid w:val="000C00C1"/>
    <w:rsid w:val="000C2A30"/>
    <w:rsid w:val="000C4AE9"/>
    <w:rsid w:val="000C4EC9"/>
    <w:rsid w:val="000C5864"/>
    <w:rsid w:val="000C6243"/>
    <w:rsid w:val="000D17C1"/>
    <w:rsid w:val="000D4A45"/>
    <w:rsid w:val="000D533D"/>
    <w:rsid w:val="000D560A"/>
    <w:rsid w:val="000E01F0"/>
    <w:rsid w:val="000E0C4B"/>
    <w:rsid w:val="000E17AE"/>
    <w:rsid w:val="000E1FD5"/>
    <w:rsid w:val="000E2D17"/>
    <w:rsid w:val="000E2E8A"/>
    <w:rsid w:val="000E2FB6"/>
    <w:rsid w:val="000E3F72"/>
    <w:rsid w:val="000E4EF0"/>
    <w:rsid w:val="000E6974"/>
    <w:rsid w:val="000F03EA"/>
    <w:rsid w:val="000F125F"/>
    <w:rsid w:val="000F1C7F"/>
    <w:rsid w:val="000F20E3"/>
    <w:rsid w:val="000F32CB"/>
    <w:rsid w:val="000F478B"/>
    <w:rsid w:val="000F53EF"/>
    <w:rsid w:val="000F6846"/>
    <w:rsid w:val="000F6904"/>
    <w:rsid w:val="001005F6"/>
    <w:rsid w:val="00100852"/>
    <w:rsid w:val="00102CC1"/>
    <w:rsid w:val="00102E24"/>
    <w:rsid w:val="001037EC"/>
    <w:rsid w:val="00103B05"/>
    <w:rsid w:val="00104E20"/>
    <w:rsid w:val="00104F35"/>
    <w:rsid w:val="00110AAF"/>
    <w:rsid w:val="00115C32"/>
    <w:rsid w:val="00116539"/>
    <w:rsid w:val="00121454"/>
    <w:rsid w:val="00122B17"/>
    <w:rsid w:val="00123E3F"/>
    <w:rsid w:val="00124EB6"/>
    <w:rsid w:val="001316FC"/>
    <w:rsid w:val="001337F4"/>
    <w:rsid w:val="001338C1"/>
    <w:rsid w:val="00133A8A"/>
    <w:rsid w:val="00134F82"/>
    <w:rsid w:val="00137DDE"/>
    <w:rsid w:val="00137E7A"/>
    <w:rsid w:val="00146281"/>
    <w:rsid w:val="00146A4A"/>
    <w:rsid w:val="00147FB3"/>
    <w:rsid w:val="00150545"/>
    <w:rsid w:val="00151218"/>
    <w:rsid w:val="001518CB"/>
    <w:rsid w:val="001526C9"/>
    <w:rsid w:val="00157DF5"/>
    <w:rsid w:val="00157F23"/>
    <w:rsid w:val="00160AAF"/>
    <w:rsid w:val="00160B96"/>
    <w:rsid w:val="001619DB"/>
    <w:rsid w:val="0016217D"/>
    <w:rsid w:val="001628D6"/>
    <w:rsid w:val="0016339D"/>
    <w:rsid w:val="00164431"/>
    <w:rsid w:val="001701DE"/>
    <w:rsid w:val="00172B4B"/>
    <w:rsid w:val="00172D09"/>
    <w:rsid w:val="0017428D"/>
    <w:rsid w:val="0017663D"/>
    <w:rsid w:val="00177C8D"/>
    <w:rsid w:val="00181DB8"/>
    <w:rsid w:val="001845E1"/>
    <w:rsid w:val="00185B0E"/>
    <w:rsid w:val="00185BB4"/>
    <w:rsid w:val="00190536"/>
    <w:rsid w:val="00192202"/>
    <w:rsid w:val="001939AF"/>
    <w:rsid w:val="00194511"/>
    <w:rsid w:val="001954C6"/>
    <w:rsid w:val="0019731C"/>
    <w:rsid w:val="001973B6"/>
    <w:rsid w:val="001A1444"/>
    <w:rsid w:val="001A3582"/>
    <w:rsid w:val="001A61A4"/>
    <w:rsid w:val="001A7BDA"/>
    <w:rsid w:val="001B1868"/>
    <w:rsid w:val="001B18F5"/>
    <w:rsid w:val="001B2254"/>
    <w:rsid w:val="001B3256"/>
    <w:rsid w:val="001B32EF"/>
    <w:rsid w:val="001B447A"/>
    <w:rsid w:val="001B5549"/>
    <w:rsid w:val="001B5BE5"/>
    <w:rsid w:val="001B6C5E"/>
    <w:rsid w:val="001B7F1D"/>
    <w:rsid w:val="001C0826"/>
    <w:rsid w:val="001C10A0"/>
    <w:rsid w:val="001C3BB2"/>
    <w:rsid w:val="001C5D17"/>
    <w:rsid w:val="001C767C"/>
    <w:rsid w:val="001D1326"/>
    <w:rsid w:val="001D20C5"/>
    <w:rsid w:val="001D357B"/>
    <w:rsid w:val="001D4931"/>
    <w:rsid w:val="001D67D7"/>
    <w:rsid w:val="001E0529"/>
    <w:rsid w:val="001E3373"/>
    <w:rsid w:val="001E49B3"/>
    <w:rsid w:val="001E4A8A"/>
    <w:rsid w:val="001E5564"/>
    <w:rsid w:val="001F0C4C"/>
    <w:rsid w:val="001F15A3"/>
    <w:rsid w:val="001F256E"/>
    <w:rsid w:val="001F2FF0"/>
    <w:rsid w:val="001F434D"/>
    <w:rsid w:val="0020076E"/>
    <w:rsid w:val="00202FD1"/>
    <w:rsid w:val="00203F3B"/>
    <w:rsid w:val="002055E9"/>
    <w:rsid w:val="00207D27"/>
    <w:rsid w:val="00211436"/>
    <w:rsid w:val="0021240C"/>
    <w:rsid w:val="00212CE0"/>
    <w:rsid w:val="00212D76"/>
    <w:rsid w:val="002145A5"/>
    <w:rsid w:val="002157C7"/>
    <w:rsid w:val="00216A96"/>
    <w:rsid w:val="00216EA9"/>
    <w:rsid w:val="00217310"/>
    <w:rsid w:val="00217F5D"/>
    <w:rsid w:val="00221028"/>
    <w:rsid w:val="0022205C"/>
    <w:rsid w:val="00223179"/>
    <w:rsid w:val="002237FC"/>
    <w:rsid w:val="00225C4E"/>
    <w:rsid w:val="00231411"/>
    <w:rsid w:val="002341D2"/>
    <w:rsid w:val="00235B3F"/>
    <w:rsid w:val="00236612"/>
    <w:rsid w:val="00237F97"/>
    <w:rsid w:val="00245BA1"/>
    <w:rsid w:val="00246682"/>
    <w:rsid w:val="00246842"/>
    <w:rsid w:val="0025307B"/>
    <w:rsid w:val="00253A8F"/>
    <w:rsid w:val="00256DD8"/>
    <w:rsid w:val="00260984"/>
    <w:rsid w:val="0026374D"/>
    <w:rsid w:val="002645F0"/>
    <w:rsid w:val="0026541F"/>
    <w:rsid w:val="00265FC2"/>
    <w:rsid w:val="002662FC"/>
    <w:rsid w:val="00266352"/>
    <w:rsid w:val="0027074A"/>
    <w:rsid w:val="00271ECF"/>
    <w:rsid w:val="00272E11"/>
    <w:rsid w:val="00272FA2"/>
    <w:rsid w:val="00274D3A"/>
    <w:rsid w:val="002750EE"/>
    <w:rsid w:val="00275F02"/>
    <w:rsid w:val="002778AE"/>
    <w:rsid w:val="00280C13"/>
    <w:rsid w:val="00281F49"/>
    <w:rsid w:val="00283711"/>
    <w:rsid w:val="00284667"/>
    <w:rsid w:val="002850E4"/>
    <w:rsid w:val="00286D58"/>
    <w:rsid w:val="00295947"/>
    <w:rsid w:val="002960A4"/>
    <w:rsid w:val="002A37B1"/>
    <w:rsid w:val="002A48F0"/>
    <w:rsid w:val="002A5471"/>
    <w:rsid w:val="002A6A09"/>
    <w:rsid w:val="002A6A13"/>
    <w:rsid w:val="002A6FBF"/>
    <w:rsid w:val="002B5203"/>
    <w:rsid w:val="002B64CC"/>
    <w:rsid w:val="002B66F0"/>
    <w:rsid w:val="002B69B4"/>
    <w:rsid w:val="002C1483"/>
    <w:rsid w:val="002C461A"/>
    <w:rsid w:val="002C66DD"/>
    <w:rsid w:val="002C7FD9"/>
    <w:rsid w:val="002D0170"/>
    <w:rsid w:val="002D09E7"/>
    <w:rsid w:val="002D28E8"/>
    <w:rsid w:val="002D6896"/>
    <w:rsid w:val="002E0A2D"/>
    <w:rsid w:val="002E0CF2"/>
    <w:rsid w:val="002E0EA0"/>
    <w:rsid w:val="002E3442"/>
    <w:rsid w:val="002E3FC1"/>
    <w:rsid w:val="002E48D0"/>
    <w:rsid w:val="002E4956"/>
    <w:rsid w:val="002E4DB7"/>
    <w:rsid w:val="002E4E7F"/>
    <w:rsid w:val="002E5EA0"/>
    <w:rsid w:val="002E776E"/>
    <w:rsid w:val="002E7C5D"/>
    <w:rsid w:val="002F05C6"/>
    <w:rsid w:val="002F090A"/>
    <w:rsid w:val="002F2F9E"/>
    <w:rsid w:val="002F374E"/>
    <w:rsid w:val="002F4999"/>
    <w:rsid w:val="002F60F2"/>
    <w:rsid w:val="002F6B2D"/>
    <w:rsid w:val="00300EDB"/>
    <w:rsid w:val="00301D8B"/>
    <w:rsid w:val="0030690A"/>
    <w:rsid w:val="0031138B"/>
    <w:rsid w:val="00311492"/>
    <w:rsid w:val="003125C6"/>
    <w:rsid w:val="00313AD4"/>
    <w:rsid w:val="00313B1E"/>
    <w:rsid w:val="00314AA4"/>
    <w:rsid w:val="003227D5"/>
    <w:rsid w:val="003262E3"/>
    <w:rsid w:val="00327071"/>
    <w:rsid w:val="00327A82"/>
    <w:rsid w:val="00327A85"/>
    <w:rsid w:val="00327CC3"/>
    <w:rsid w:val="0033203F"/>
    <w:rsid w:val="00332400"/>
    <w:rsid w:val="00332C47"/>
    <w:rsid w:val="00335C9F"/>
    <w:rsid w:val="00335D25"/>
    <w:rsid w:val="003373A3"/>
    <w:rsid w:val="00340C26"/>
    <w:rsid w:val="00340FCA"/>
    <w:rsid w:val="0034238F"/>
    <w:rsid w:val="003435D0"/>
    <w:rsid w:val="0034363C"/>
    <w:rsid w:val="00345ADD"/>
    <w:rsid w:val="00345BE3"/>
    <w:rsid w:val="00346A32"/>
    <w:rsid w:val="003470DF"/>
    <w:rsid w:val="003533A4"/>
    <w:rsid w:val="00354B12"/>
    <w:rsid w:val="003563A1"/>
    <w:rsid w:val="003564CA"/>
    <w:rsid w:val="003575BE"/>
    <w:rsid w:val="0036116B"/>
    <w:rsid w:val="00363141"/>
    <w:rsid w:val="00363731"/>
    <w:rsid w:val="00364043"/>
    <w:rsid w:val="003650F6"/>
    <w:rsid w:val="00366212"/>
    <w:rsid w:val="0036682F"/>
    <w:rsid w:val="0037239B"/>
    <w:rsid w:val="00372C3B"/>
    <w:rsid w:val="0037338F"/>
    <w:rsid w:val="0037532F"/>
    <w:rsid w:val="00375DDB"/>
    <w:rsid w:val="003765C1"/>
    <w:rsid w:val="003772BD"/>
    <w:rsid w:val="003772DF"/>
    <w:rsid w:val="0038097D"/>
    <w:rsid w:val="003821BD"/>
    <w:rsid w:val="00383D4B"/>
    <w:rsid w:val="00387DCF"/>
    <w:rsid w:val="00390524"/>
    <w:rsid w:val="00390B5E"/>
    <w:rsid w:val="00390DBE"/>
    <w:rsid w:val="003916D8"/>
    <w:rsid w:val="00393331"/>
    <w:rsid w:val="003943A2"/>
    <w:rsid w:val="0039521B"/>
    <w:rsid w:val="00396DB0"/>
    <w:rsid w:val="00397593"/>
    <w:rsid w:val="003A007D"/>
    <w:rsid w:val="003A1EA2"/>
    <w:rsid w:val="003A34AD"/>
    <w:rsid w:val="003A3F62"/>
    <w:rsid w:val="003A6DF9"/>
    <w:rsid w:val="003A7BA1"/>
    <w:rsid w:val="003A7C00"/>
    <w:rsid w:val="003B0553"/>
    <w:rsid w:val="003B28AE"/>
    <w:rsid w:val="003B3334"/>
    <w:rsid w:val="003B3974"/>
    <w:rsid w:val="003B5545"/>
    <w:rsid w:val="003B70A5"/>
    <w:rsid w:val="003C1796"/>
    <w:rsid w:val="003C2052"/>
    <w:rsid w:val="003C230E"/>
    <w:rsid w:val="003C2316"/>
    <w:rsid w:val="003C261A"/>
    <w:rsid w:val="003C2BC5"/>
    <w:rsid w:val="003C2E04"/>
    <w:rsid w:val="003C318B"/>
    <w:rsid w:val="003C42D1"/>
    <w:rsid w:val="003C51AD"/>
    <w:rsid w:val="003D0CCB"/>
    <w:rsid w:val="003D127C"/>
    <w:rsid w:val="003D1324"/>
    <w:rsid w:val="003D31A9"/>
    <w:rsid w:val="003D501F"/>
    <w:rsid w:val="003E33B3"/>
    <w:rsid w:val="003E5956"/>
    <w:rsid w:val="003E6013"/>
    <w:rsid w:val="003E6C6C"/>
    <w:rsid w:val="003E6F9A"/>
    <w:rsid w:val="003F01C7"/>
    <w:rsid w:val="003F158E"/>
    <w:rsid w:val="003F198E"/>
    <w:rsid w:val="003F2059"/>
    <w:rsid w:val="003F232E"/>
    <w:rsid w:val="003F2C23"/>
    <w:rsid w:val="003F46A7"/>
    <w:rsid w:val="003F5E52"/>
    <w:rsid w:val="003F74FD"/>
    <w:rsid w:val="003F75C8"/>
    <w:rsid w:val="00400881"/>
    <w:rsid w:val="00400D8D"/>
    <w:rsid w:val="00402B91"/>
    <w:rsid w:val="00404A91"/>
    <w:rsid w:val="00404EBF"/>
    <w:rsid w:val="00406447"/>
    <w:rsid w:val="00410DFC"/>
    <w:rsid w:val="00411860"/>
    <w:rsid w:val="004135B4"/>
    <w:rsid w:val="004146B9"/>
    <w:rsid w:val="00414FAC"/>
    <w:rsid w:val="004171BF"/>
    <w:rsid w:val="00420611"/>
    <w:rsid w:val="00425670"/>
    <w:rsid w:val="00425FBD"/>
    <w:rsid w:val="00427491"/>
    <w:rsid w:val="00431255"/>
    <w:rsid w:val="0043135B"/>
    <w:rsid w:val="004333AF"/>
    <w:rsid w:val="00436709"/>
    <w:rsid w:val="00436AF6"/>
    <w:rsid w:val="00436C35"/>
    <w:rsid w:val="00437DBF"/>
    <w:rsid w:val="0044077A"/>
    <w:rsid w:val="0044188A"/>
    <w:rsid w:val="004419DA"/>
    <w:rsid w:val="00444C3D"/>
    <w:rsid w:val="004468A1"/>
    <w:rsid w:val="00446BDB"/>
    <w:rsid w:val="0044744D"/>
    <w:rsid w:val="00447ECD"/>
    <w:rsid w:val="004501F3"/>
    <w:rsid w:val="00451233"/>
    <w:rsid w:val="004519C3"/>
    <w:rsid w:val="0045509E"/>
    <w:rsid w:val="00456773"/>
    <w:rsid w:val="004572D1"/>
    <w:rsid w:val="00457A31"/>
    <w:rsid w:val="004620FB"/>
    <w:rsid w:val="004634A5"/>
    <w:rsid w:val="00466427"/>
    <w:rsid w:val="004666E8"/>
    <w:rsid w:val="00467BEF"/>
    <w:rsid w:val="004716A5"/>
    <w:rsid w:val="004749AC"/>
    <w:rsid w:val="00474F94"/>
    <w:rsid w:val="004756F1"/>
    <w:rsid w:val="00480EE6"/>
    <w:rsid w:val="0048108F"/>
    <w:rsid w:val="00482719"/>
    <w:rsid w:val="00484394"/>
    <w:rsid w:val="00484B52"/>
    <w:rsid w:val="00491030"/>
    <w:rsid w:val="00491BAA"/>
    <w:rsid w:val="004925C2"/>
    <w:rsid w:val="00493E5A"/>
    <w:rsid w:val="0049498D"/>
    <w:rsid w:val="00495517"/>
    <w:rsid w:val="00495F70"/>
    <w:rsid w:val="00496558"/>
    <w:rsid w:val="00496C3D"/>
    <w:rsid w:val="004A05C0"/>
    <w:rsid w:val="004A111F"/>
    <w:rsid w:val="004A1234"/>
    <w:rsid w:val="004A27B6"/>
    <w:rsid w:val="004A2BEB"/>
    <w:rsid w:val="004A3335"/>
    <w:rsid w:val="004A3AF2"/>
    <w:rsid w:val="004A3C63"/>
    <w:rsid w:val="004B0338"/>
    <w:rsid w:val="004B1044"/>
    <w:rsid w:val="004B37B8"/>
    <w:rsid w:val="004B4FAC"/>
    <w:rsid w:val="004B55B8"/>
    <w:rsid w:val="004B5CF7"/>
    <w:rsid w:val="004B6CE7"/>
    <w:rsid w:val="004C1608"/>
    <w:rsid w:val="004C17C6"/>
    <w:rsid w:val="004C1A8E"/>
    <w:rsid w:val="004C20BA"/>
    <w:rsid w:val="004C35B8"/>
    <w:rsid w:val="004C43CB"/>
    <w:rsid w:val="004C57C1"/>
    <w:rsid w:val="004C678A"/>
    <w:rsid w:val="004C6A75"/>
    <w:rsid w:val="004C6DA1"/>
    <w:rsid w:val="004D0A27"/>
    <w:rsid w:val="004D2253"/>
    <w:rsid w:val="004D2B69"/>
    <w:rsid w:val="004E0508"/>
    <w:rsid w:val="004E338A"/>
    <w:rsid w:val="004E4D18"/>
    <w:rsid w:val="004E51D9"/>
    <w:rsid w:val="004E79E4"/>
    <w:rsid w:val="004E7C53"/>
    <w:rsid w:val="004F1C0A"/>
    <w:rsid w:val="004F29C1"/>
    <w:rsid w:val="004F2FC7"/>
    <w:rsid w:val="004F493D"/>
    <w:rsid w:val="004F4D48"/>
    <w:rsid w:val="004F663E"/>
    <w:rsid w:val="004F6A8D"/>
    <w:rsid w:val="004F6B0A"/>
    <w:rsid w:val="00501A20"/>
    <w:rsid w:val="0050531F"/>
    <w:rsid w:val="0050559A"/>
    <w:rsid w:val="00507A7B"/>
    <w:rsid w:val="00507FF6"/>
    <w:rsid w:val="00510AE9"/>
    <w:rsid w:val="005110AE"/>
    <w:rsid w:val="00512628"/>
    <w:rsid w:val="00513F5B"/>
    <w:rsid w:val="0051466A"/>
    <w:rsid w:val="005173A0"/>
    <w:rsid w:val="00521669"/>
    <w:rsid w:val="005227BF"/>
    <w:rsid w:val="005230ED"/>
    <w:rsid w:val="00525EC1"/>
    <w:rsid w:val="0052730A"/>
    <w:rsid w:val="00527C8C"/>
    <w:rsid w:val="005303E4"/>
    <w:rsid w:val="00531F87"/>
    <w:rsid w:val="005335C1"/>
    <w:rsid w:val="0053411D"/>
    <w:rsid w:val="00536E5C"/>
    <w:rsid w:val="00540529"/>
    <w:rsid w:val="005409D1"/>
    <w:rsid w:val="00541B4C"/>
    <w:rsid w:val="00541B5E"/>
    <w:rsid w:val="005429D6"/>
    <w:rsid w:val="0054302F"/>
    <w:rsid w:val="005466BE"/>
    <w:rsid w:val="00551AE7"/>
    <w:rsid w:val="00557A71"/>
    <w:rsid w:val="00561C86"/>
    <w:rsid w:val="00561D7B"/>
    <w:rsid w:val="00562869"/>
    <w:rsid w:val="005638F1"/>
    <w:rsid w:val="005659A5"/>
    <w:rsid w:val="00571424"/>
    <w:rsid w:val="0057308F"/>
    <w:rsid w:val="00573CE6"/>
    <w:rsid w:val="00575027"/>
    <w:rsid w:val="005843C1"/>
    <w:rsid w:val="0058580F"/>
    <w:rsid w:val="00586024"/>
    <w:rsid w:val="00587C2E"/>
    <w:rsid w:val="00591307"/>
    <w:rsid w:val="005961E3"/>
    <w:rsid w:val="00596218"/>
    <w:rsid w:val="00597755"/>
    <w:rsid w:val="005A5613"/>
    <w:rsid w:val="005B05CD"/>
    <w:rsid w:val="005B173D"/>
    <w:rsid w:val="005B196F"/>
    <w:rsid w:val="005B2814"/>
    <w:rsid w:val="005B313D"/>
    <w:rsid w:val="005B42A7"/>
    <w:rsid w:val="005B43F4"/>
    <w:rsid w:val="005B4732"/>
    <w:rsid w:val="005B5390"/>
    <w:rsid w:val="005C18E7"/>
    <w:rsid w:val="005C1D64"/>
    <w:rsid w:val="005C3427"/>
    <w:rsid w:val="005C3E18"/>
    <w:rsid w:val="005C752E"/>
    <w:rsid w:val="005D3B02"/>
    <w:rsid w:val="005D552F"/>
    <w:rsid w:val="005E18E8"/>
    <w:rsid w:val="005E65FF"/>
    <w:rsid w:val="005E6D64"/>
    <w:rsid w:val="005E6ED1"/>
    <w:rsid w:val="005E74D3"/>
    <w:rsid w:val="005F1FB1"/>
    <w:rsid w:val="005F4986"/>
    <w:rsid w:val="00601E9A"/>
    <w:rsid w:val="006033B8"/>
    <w:rsid w:val="00603FD3"/>
    <w:rsid w:val="006041CF"/>
    <w:rsid w:val="006056F1"/>
    <w:rsid w:val="00606A66"/>
    <w:rsid w:val="0060795F"/>
    <w:rsid w:val="006109CC"/>
    <w:rsid w:val="00610A1E"/>
    <w:rsid w:val="006112B5"/>
    <w:rsid w:val="00612046"/>
    <w:rsid w:val="00612692"/>
    <w:rsid w:val="00612E11"/>
    <w:rsid w:val="00616030"/>
    <w:rsid w:val="00616F13"/>
    <w:rsid w:val="00626AAA"/>
    <w:rsid w:val="00626DE7"/>
    <w:rsid w:val="0062729C"/>
    <w:rsid w:val="00627957"/>
    <w:rsid w:val="006328EE"/>
    <w:rsid w:val="00632C03"/>
    <w:rsid w:val="0063349F"/>
    <w:rsid w:val="00633745"/>
    <w:rsid w:val="0063480C"/>
    <w:rsid w:val="00637477"/>
    <w:rsid w:val="006378FA"/>
    <w:rsid w:val="00640FD4"/>
    <w:rsid w:val="00642AED"/>
    <w:rsid w:val="00642F24"/>
    <w:rsid w:val="00644937"/>
    <w:rsid w:val="00645BC2"/>
    <w:rsid w:val="00645E0B"/>
    <w:rsid w:val="00647905"/>
    <w:rsid w:val="00647F31"/>
    <w:rsid w:val="00654272"/>
    <w:rsid w:val="0065611F"/>
    <w:rsid w:val="006569E0"/>
    <w:rsid w:val="006615F3"/>
    <w:rsid w:val="00661B18"/>
    <w:rsid w:val="00661DD1"/>
    <w:rsid w:val="0066241B"/>
    <w:rsid w:val="006629D9"/>
    <w:rsid w:val="00662BC5"/>
    <w:rsid w:val="00664902"/>
    <w:rsid w:val="00664C9E"/>
    <w:rsid w:val="00664F22"/>
    <w:rsid w:val="0066617F"/>
    <w:rsid w:val="00670297"/>
    <w:rsid w:val="0067109E"/>
    <w:rsid w:val="00671FDD"/>
    <w:rsid w:val="006747DE"/>
    <w:rsid w:val="00675F5D"/>
    <w:rsid w:val="00676080"/>
    <w:rsid w:val="006821F2"/>
    <w:rsid w:val="00682A49"/>
    <w:rsid w:val="006833D2"/>
    <w:rsid w:val="006835DD"/>
    <w:rsid w:val="0068653C"/>
    <w:rsid w:val="006867A1"/>
    <w:rsid w:val="00691AB5"/>
    <w:rsid w:val="00693D3C"/>
    <w:rsid w:val="00693F28"/>
    <w:rsid w:val="00694E9A"/>
    <w:rsid w:val="00697361"/>
    <w:rsid w:val="006A2EA7"/>
    <w:rsid w:val="006A3458"/>
    <w:rsid w:val="006A516D"/>
    <w:rsid w:val="006B24F8"/>
    <w:rsid w:val="006B2C75"/>
    <w:rsid w:val="006B42AA"/>
    <w:rsid w:val="006B7241"/>
    <w:rsid w:val="006B7CF3"/>
    <w:rsid w:val="006C34CB"/>
    <w:rsid w:val="006C478B"/>
    <w:rsid w:val="006C615A"/>
    <w:rsid w:val="006C6F6E"/>
    <w:rsid w:val="006C7817"/>
    <w:rsid w:val="006D0065"/>
    <w:rsid w:val="006D29C9"/>
    <w:rsid w:val="006D2D74"/>
    <w:rsid w:val="006D395E"/>
    <w:rsid w:val="006D7569"/>
    <w:rsid w:val="006E73A5"/>
    <w:rsid w:val="006E7C7C"/>
    <w:rsid w:val="006F15C0"/>
    <w:rsid w:val="006F1796"/>
    <w:rsid w:val="006F316F"/>
    <w:rsid w:val="006F3D7F"/>
    <w:rsid w:val="006F5233"/>
    <w:rsid w:val="006F65C7"/>
    <w:rsid w:val="006F7E01"/>
    <w:rsid w:val="00700FE4"/>
    <w:rsid w:val="007024CE"/>
    <w:rsid w:val="00703C59"/>
    <w:rsid w:val="007063AE"/>
    <w:rsid w:val="0071169D"/>
    <w:rsid w:val="00712B25"/>
    <w:rsid w:val="00715842"/>
    <w:rsid w:val="00716DFC"/>
    <w:rsid w:val="00722274"/>
    <w:rsid w:val="00725619"/>
    <w:rsid w:val="0072582B"/>
    <w:rsid w:val="0073009C"/>
    <w:rsid w:val="00732096"/>
    <w:rsid w:val="00732280"/>
    <w:rsid w:val="00733FF3"/>
    <w:rsid w:val="00735414"/>
    <w:rsid w:val="00736C5B"/>
    <w:rsid w:val="00737926"/>
    <w:rsid w:val="007404B3"/>
    <w:rsid w:val="0074598D"/>
    <w:rsid w:val="00745B68"/>
    <w:rsid w:val="00745BF3"/>
    <w:rsid w:val="007464F2"/>
    <w:rsid w:val="007477EB"/>
    <w:rsid w:val="00750625"/>
    <w:rsid w:val="00752178"/>
    <w:rsid w:val="00752235"/>
    <w:rsid w:val="00754F30"/>
    <w:rsid w:val="00761469"/>
    <w:rsid w:val="00761F1B"/>
    <w:rsid w:val="00763F5E"/>
    <w:rsid w:val="007659BA"/>
    <w:rsid w:val="00766418"/>
    <w:rsid w:val="00766AFD"/>
    <w:rsid w:val="00767F21"/>
    <w:rsid w:val="0077065E"/>
    <w:rsid w:val="007715B2"/>
    <w:rsid w:val="00771A15"/>
    <w:rsid w:val="00773251"/>
    <w:rsid w:val="00773624"/>
    <w:rsid w:val="007752B7"/>
    <w:rsid w:val="007758CA"/>
    <w:rsid w:val="007761B9"/>
    <w:rsid w:val="00777E1F"/>
    <w:rsid w:val="00780125"/>
    <w:rsid w:val="007808EA"/>
    <w:rsid w:val="007832AE"/>
    <w:rsid w:val="00783E02"/>
    <w:rsid w:val="0078515B"/>
    <w:rsid w:val="007856B8"/>
    <w:rsid w:val="007862F3"/>
    <w:rsid w:val="00786F7A"/>
    <w:rsid w:val="00790AC3"/>
    <w:rsid w:val="00790BCD"/>
    <w:rsid w:val="007912E5"/>
    <w:rsid w:val="00791BA2"/>
    <w:rsid w:val="0079257C"/>
    <w:rsid w:val="00792D40"/>
    <w:rsid w:val="00793DCC"/>
    <w:rsid w:val="007946A2"/>
    <w:rsid w:val="00794D8A"/>
    <w:rsid w:val="00794EB6"/>
    <w:rsid w:val="00795022"/>
    <w:rsid w:val="00795E7C"/>
    <w:rsid w:val="007A185B"/>
    <w:rsid w:val="007A4A8F"/>
    <w:rsid w:val="007B3677"/>
    <w:rsid w:val="007B36B5"/>
    <w:rsid w:val="007B489A"/>
    <w:rsid w:val="007B564E"/>
    <w:rsid w:val="007C1A91"/>
    <w:rsid w:val="007C5198"/>
    <w:rsid w:val="007C5842"/>
    <w:rsid w:val="007D16C3"/>
    <w:rsid w:val="007D46E4"/>
    <w:rsid w:val="007D5D30"/>
    <w:rsid w:val="007E1A23"/>
    <w:rsid w:val="007E36D9"/>
    <w:rsid w:val="007E43E0"/>
    <w:rsid w:val="007E74A4"/>
    <w:rsid w:val="007F36C6"/>
    <w:rsid w:val="007F3A04"/>
    <w:rsid w:val="007F4026"/>
    <w:rsid w:val="007F4F4E"/>
    <w:rsid w:val="00800EB4"/>
    <w:rsid w:val="008010EA"/>
    <w:rsid w:val="0080133D"/>
    <w:rsid w:val="00802469"/>
    <w:rsid w:val="008043A1"/>
    <w:rsid w:val="00805D45"/>
    <w:rsid w:val="00811309"/>
    <w:rsid w:val="008124AF"/>
    <w:rsid w:val="0081406B"/>
    <w:rsid w:val="00815C6B"/>
    <w:rsid w:val="00815E1D"/>
    <w:rsid w:val="00816911"/>
    <w:rsid w:val="008172DC"/>
    <w:rsid w:val="008206BA"/>
    <w:rsid w:val="00824D33"/>
    <w:rsid w:val="0082639C"/>
    <w:rsid w:val="00834668"/>
    <w:rsid w:val="00837E7B"/>
    <w:rsid w:val="008432E6"/>
    <w:rsid w:val="008437DF"/>
    <w:rsid w:val="00845EF0"/>
    <w:rsid w:val="00850DE6"/>
    <w:rsid w:val="00852345"/>
    <w:rsid w:val="00853231"/>
    <w:rsid w:val="008535C8"/>
    <w:rsid w:val="00854B90"/>
    <w:rsid w:val="008556A2"/>
    <w:rsid w:val="00857038"/>
    <w:rsid w:val="00857D1A"/>
    <w:rsid w:val="0086121A"/>
    <w:rsid w:val="008627D2"/>
    <w:rsid w:val="00864664"/>
    <w:rsid w:val="00865474"/>
    <w:rsid w:val="00867320"/>
    <w:rsid w:val="00867478"/>
    <w:rsid w:val="008675A3"/>
    <w:rsid w:val="00870B18"/>
    <w:rsid w:val="00870FBD"/>
    <w:rsid w:val="0087329D"/>
    <w:rsid w:val="00875857"/>
    <w:rsid w:val="00876133"/>
    <w:rsid w:val="00876423"/>
    <w:rsid w:val="00877D96"/>
    <w:rsid w:val="00882EEB"/>
    <w:rsid w:val="00885196"/>
    <w:rsid w:val="00887C32"/>
    <w:rsid w:val="00887EBE"/>
    <w:rsid w:val="008907D9"/>
    <w:rsid w:val="00891C04"/>
    <w:rsid w:val="00892B99"/>
    <w:rsid w:val="00893D0F"/>
    <w:rsid w:val="008948C2"/>
    <w:rsid w:val="00894FD2"/>
    <w:rsid w:val="00895786"/>
    <w:rsid w:val="00895B83"/>
    <w:rsid w:val="008A2418"/>
    <w:rsid w:val="008A2CDA"/>
    <w:rsid w:val="008A3295"/>
    <w:rsid w:val="008A33DC"/>
    <w:rsid w:val="008A4D9C"/>
    <w:rsid w:val="008A5453"/>
    <w:rsid w:val="008A546F"/>
    <w:rsid w:val="008A5E9C"/>
    <w:rsid w:val="008A6848"/>
    <w:rsid w:val="008A6E82"/>
    <w:rsid w:val="008B0528"/>
    <w:rsid w:val="008B131D"/>
    <w:rsid w:val="008B1B47"/>
    <w:rsid w:val="008B1B5E"/>
    <w:rsid w:val="008B4DCD"/>
    <w:rsid w:val="008B5B19"/>
    <w:rsid w:val="008B6962"/>
    <w:rsid w:val="008B6A1C"/>
    <w:rsid w:val="008B6E3D"/>
    <w:rsid w:val="008B720F"/>
    <w:rsid w:val="008B796F"/>
    <w:rsid w:val="008C01B1"/>
    <w:rsid w:val="008C22E9"/>
    <w:rsid w:val="008D0B61"/>
    <w:rsid w:val="008D1AD7"/>
    <w:rsid w:val="008D1BCD"/>
    <w:rsid w:val="008D1EEE"/>
    <w:rsid w:val="008D24A7"/>
    <w:rsid w:val="008E0534"/>
    <w:rsid w:val="008E09B6"/>
    <w:rsid w:val="008E3576"/>
    <w:rsid w:val="008E3FA2"/>
    <w:rsid w:val="008E58A4"/>
    <w:rsid w:val="008E7212"/>
    <w:rsid w:val="008E75A7"/>
    <w:rsid w:val="008F2693"/>
    <w:rsid w:val="008F3D0A"/>
    <w:rsid w:val="00900448"/>
    <w:rsid w:val="00900C98"/>
    <w:rsid w:val="00900FE1"/>
    <w:rsid w:val="00901891"/>
    <w:rsid w:val="00902607"/>
    <w:rsid w:val="00903045"/>
    <w:rsid w:val="009035CC"/>
    <w:rsid w:val="00903622"/>
    <w:rsid w:val="0090373B"/>
    <w:rsid w:val="00904498"/>
    <w:rsid w:val="00904A04"/>
    <w:rsid w:val="0090535C"/>
    <w:rsid w:val="0090563F"/>
    <w:rsid w:val="0091088B"/>
    <w:rsid w:val="00910E11"/>
    <w:rsid w:val="0091160B"/>
    <w:rsid w:val="009116E8"/>
    <w:rsid w:val="009135D4"/>
    <w:rsid w:val="00914941"/>
    <w:rsid w:val="0091495C"/>
    <w:rsid w:val="00914F90"/>
    <w:rsid w:val="00915E90"/>
    <w:rsid w:val="0091611D"/>
    <w:rsid w:val="00916906"/>
    <w:rsid w:val="009169F2"/>
    <w:rsid w:val="0091790C"/>
    <w:rsid w:val="00917D6A"/>
    <w:rsid w:val="0092025D"/>
    <w:rsid w:val="009218BD"/>
    <w:rsid w:val="00927639"/>
    <w:rsid w:val="00931112"/>
    <w:rsid w:val="009363F0"/>
    <w:rsid w:val="009404A2"/>
    <w:rsid w:val="00942DB0"/>
    <w:rsid w:val="00944CB3"/>
    <w:rsid w:val="00944E42"/>
    <w:rsid w:val="00951185"/>
    <w:rsid w:val="0095254D"/>
    <w:rsid w:val="009560DB"/>
    <w:rsid w:val="0096156D"/>
    <w:rsid w:val="00961DF0"/>
    <w:rsid w:val="009622E3"/>
    <w:rsid w:val="00962D82"/>
    <w:rsid w:val="009650CB"/>
    <w:rsid w:val="009652F2"/>
    <w:rsid w:val="00970C32"/>
    <w:rsid w:val="00970F08"/>
    <w:rsid w:val="00974526"/>
    <w:rsid w:val="00974F61"/>
    <w:rsid w:val="0097601F"/>
    <w:rsid w:val="00976D8F"/>
    <w:rsid w:val="00977631"/>
    <w:rsid w:val="00981284"/>
    <w:rsid w:val="00981CD3"/>
    <w:rsid w:val="009834BF"/>
    <w:rsid w:val="009837F2"/>
    <w:rsid w:val="00985237"/>
    <w:rsid w:val="009864C8"/>
    <w:rsid w:val="00986752"/>
    <w:rsid w:val="00990F05"/>
    <w:rsid w:val="009960B5"/>
    <w:rsid w:val="00996EF3"/>
    <w:rsid w:val="00997A4D"/>
    <w:rsid w:val="009A083E"/>
    <w:rsid w:val="009A68AC"/>
    <w:rsid w:val="009B0EC1"/>
    <w:rsid w:val="009B1F91"/>
    <w:rsid w:val="009B2872"/>
    <w:rsid w:val="009B2C44"/>
    <w:rsid w:val="009B3612"/>
    <w:rsid w:val="009B492F"/>
    <w:rsid w:val="009B4B39"/>
    <w:rsid w:val="009B5871"/>
    <w:rsid w:val="009B7681"/>
    <w:rsid w:val="009C2DEA"/>
    <w:rsid w:val="009C315E"/>
    <w:rsid w:val="009C5709"/>
    <w:rsid w:val="009C5746"/>
    <w:rsid w:val="009C58B2"/>
    <w:rsid w:val="009C67CB"/>
    <w:rsid w:val="009C6A5A"/>
    <w:rsid w:val="009C7DD3"/>
    <w:rsid w:val="009D0257"/>
    <w:rsid w:val="009D2DB3"/>
    <w:rsid w:val="009E16E7"/>
    <w:rsid w:val="009E2059"/>
    <w:rsid w:val="009E20FB"/>
    <w:rsid w:val="009E3C96"/>
    <w:rsid w:val="009E45DC"/>
    <w:rsid w:val="009E4638"/>
    <w:rsid w:val="009E6F88"/>
    <w:rsid w:val="009E7E82"/>
    <w:rsid w:val="009F217F"/>
    <w:rsid w:val="009F41D6"/>
    <w:rsid w:val="009F5497"/>
    <w:rsid w:val="009F747E"/>
    <w:rsid w:val="009F795F"/>
    <w:rsid w:val="00A01505"/>
    <w:rsid w:val="00A015B4"/>
    <w:rsid w:val="00A02E46"/>
    <w:rsid w:val="00A05234"/>
    <w:rsid w:val="00A12ABE"/>
    <w:rsid w:val="00A12B33"/>
    <w:rsid w:val="00A13496"/>
    <w:rsid w:val="00A142DD"/>
    <w:rsid w:val="00A2055A"/>
    <w:rsid w:val="00A205C5"/>
    <w:rsid w:val="00A208F3"/>
    <w:rsid w:val="00A20D02"/>
    <w:rsid w:val="00A213E1"/>
    <w:rsid w:val="00A2287C"/>
    <w:rsid w:val="00A308DF"/>
    <w:rsid w:val="00A30943"/>
    <w:rsid w:val="00A32316"/>
    <w:rsid w:val="00A338FE"/>
    <w:rsid w:val="00A347CD"/>
    <w:rsid w:val="00A42739"/>
    <w:rsid w:val="00A45023"/>
    <w:rsid w:val="00A45162"/>
    <w:rsid w:val="00A46C35"/>
    <w:rsid w:val="00A476D2"/>
    <w:rsid w:val="00A479D9"/>
    <w:rsid w:val="00A51FAD"/>
    <w:rsid w:val="00A52275"/>
    <w:rsid w:val="00A56D15"/>
    <w:rsid w:val="00A56FD0"/>
    <w:rsid w:val="00A612A5"/>
    <w:rsid w:val="00A62407"/>
    <w:rsid w:val="00A62729"/>
    <w:rsid w:val="00A6344C"/>
    <w:rsid w:val="00A66F16"/>
    <w:rsid w:val="00A675CD"/>
    <w:rsid w:val="00A676AC"/>
    <w:rsid w:val="00A72ABD"/>
    <w:rsid w:val="00A73DF5"/>
    <w:rsid w:val="00A75BB6"/>
    <w:rsid w:val="00A804F8"/>
    <w:rsid w:val="00A80B21"/>
    <w:rsid w:val="00A80C64"/>
    <w:rsid w:val="00A81C34"/>
    <w:rsid w:val="00A83F48"/>
    <w:rsid w:val="00A900F7"/>
    <w:rsid w:val="00A93D6C"/>
    <w:rsid w:val="00A965FB"/>
    <w:rsid w:val="00A97C3D"/>
    <w:rsid w:val="00A97E4A"/>
    <w:rsid w:val="00AA0ED4"/>
    <w:rsid w:val="00AA366E"/>
    <w:rsid w:val="00AA38A2"/>
    <w:rsid w:val="00AA398D"/>
    <w:rsid w:val="00AA43EC"/>
    <w:rsid w:val="00AA4E5A"/>
    <w:rsid w:val="00AB0EE0"/>
    <w:rsid w:val="00AB4B8A"/>
    <w:rsid w:val="00AB7ADA"/>
    <w:rsid w:val="00AC0185"/>
    <w:rsid w:val="00AC194B"/>
    <w:rsid w:val="00AC2B5C"/>
    <w:rsid w:val="00AC2DAB"/>
    <w:rsid w:val="00AC602B"/>
    <w:rsid w:val="00AC67F2"/>
    <w:rsid w:val="00AC6FD5"/>
    <w:rsid w:val="00AC7D88"/>
    <w:rsid w:val="00AC7E23"/>
    <w:rsid w:val="00AD01FF"/>
    <w:rsid w:val="00AD031C"/>
    <w:rsid w:val="00AD09B8"/>
    <w:rsid w:val="00AD3885"/>
    <w:rsid w:val="00AD406B"/>
    <w:rsid w:val="00AD40AD"/>
    <w:rsid w:val="00AD75B3"/>
    <w:rsid w:val="00AE048B"/>
    <w:rsid w:val="00AE0C5E"/>
    <w:rsid w:val="00AE393C"/>
    <w:rsid w:val="00AE396D"/>
    <w:rsid w:val="00AE4644"/>
    <w:rsid w:val="00AE7F8D"/>
    <w:rsid w:val="00AF19E0"/>
    <w:rsid w:val="00AF4309"/>
    <w:rsid w:val="00AF4865"/>
    <w:rsid w:val="00AF6030"/>
    <w:rsid w:val="00B00FF6"/>
    <w:rsid w:val="00B01241"/>
    <w:rsid w:val="00B01502"/>
    <w:rsid w:val="00B02C90"/>
    <w:rsid w:val="00B050B6"/>
    <w:rsid w:val="00B067A0"/>
    <w:rsid w:val="00B06A49"/>
    <w:rsid w:val="00B1183A"/>
    <w:rsid w:val="00B13C3C"/>
    <w:rsid w:val="00B1726D"/>
    <w:rsid w:val="00B201E7"/>
    <w:rsid w:val="00B27CE0"/>
    <w:rsid w:val="00B31A64"/>
    <w:rsid w:val="00B32BB8"/>
    <w:rsid w:val="00B34A27"/>
    <w:rsid w:val="00B358A5"/>
    <w:rsid w:val="00B35B82"/>
    <w:rsid w:val="00B35DC9"/>
    <w:rsid w:val="00B3632A"/>
    <w:rsid w:val="00B363C6"/>
    <w:rsid w:val="00B36B5E"/>
    <w:rsid w:val="00B37C9F"/>
    <w:rsid w:val="00B40862"/>
    <w:rsid w:val="00B430BE"/>
    <w:rsid w:val="00B452A5"/>
    <w:rsid w:val="00B51FE7"/>
    <w:rsid w:val="00B52743"/>
    <w:rsid w:val="00B5302E"/>
    <w:rsid w:val="00B5634C"/>
    <w:rsid w:val="00B56BA5"/>
    <w:rsid w:val="00B603E1"/>
    <w:rsid w:val="00B643B1"/>
    <w:rsid w:val="00B64CC2"/>
    <w:rsid w:val="00B665E5"/>
    <w:rsid w:val="00B66EB0"/>
    <w:rsid w:val="00B74CD2"/>
    <w:rsid w:val="00B75CB4"/>
    <w:rsid w:val="00B75F57"/>
    <w:rsid w:val="00B826D6"/>
    <w:rsid w:val="00B82D54"/>
    <w:rsid w:val="00B83042"/>
    <w:rsid w:val="00B83AE2"/>
    <w:rsid w:val="00B8596F"/>
    <w:rsid w:val="00B86D0B"/>
    <w:rsid w:val="00B91D03"/>
    <w:rsid w:val="00B925F8"/>
    <w:rsid w:val="00B935C3"/>
    <w:rsid w:val="00B935DB"/>
    <w:rsid w:val="00B946DF"/>
    <w:rsid w:val="00B94C42"/>
    <w:rsid w:val="00B961C5"/>
    <w:rsid w:val="00B96D0B"/>
    <w:rsid w:val="00BA16A6"/>
    <w:rsid w:val="00BA357C"/>
    <w:rsid w:val="00BA3829"/>
    <w:rsid w:val="00BB20B6"/>
    <w:rsid w:val="00BB421E"/>
    <w:rsid w:val="00BB54AE"/>
    <w:rsid w:val="00BB564B"/>
    <w:rsid w:val="00BB5E10"/>
    <w:rsid w:val="00BB5E4C"/>
    <w:rsid w:val="00BB7706"/>
    <w:rsid w:val="00BC16D3"/>
    <w:rsid w:val="00BC1AB1"/>
    <w:rsid w:val="00BC3577"/>
    <w:rsid w:val="00BC5065"/>
    <w:rsid w:val="00BC799D"/>
    <w:rsid w:val="00BD1391"/>
    <w:rsid w:val="00BD18D2"/>
    <w:rsid w:val="00BD1C25"/>
    <w:rsid w:val="00BD208A"/>
    <w:rsid w:val="00BD27AA"/>
    <w:rsid w:val="00BD2D1F"/>
    <w:rsid w:val="00BD6682"/>
    <w:rsid w:val="00BD6B23"/>
    <w:rsid w:val="00BE508A"/>
    <w:rsid w:val="00BE59E2"/>
    <w:rsid w:val="00BE63F2"/>
    <w:rsid w:val="00BE6FCE"/>
    <w:rsid w:val="00BE7440"/>
    <w:rsid w:val="00BF3153"/>
    <w:rsid w:val="00BF4C3E"/>
    <w:rsid w:val="00BF4DD6"/>
    <w:rsid w:val="00BF6246"/>
    <w:rsid w:val="00C04082"/>
    <w:rsid w:val="00C106C3"/>
    <w:rsid w:val="00C13C7A"/>
    <w:rsid w:val="00C14639"/>
    <w:rsid w:val="00C15EFE"/>
    <w:rsid w:val="00C17147"/>
    <w:rsid w:val="00C17EBB"/>
    <w:rsid w:val="00C2191D"/>
    <w:rsid w:val="00C21AA8"/>
    <w:rsid w:val="00C21F59"/>
    <w:rsid w:val="00C22DF8"/>
    <w:rsid w:val="00C2644F"/>
    <w:rsid w:val="00C27C5A"/>
    <w:rsid w:val="00C27E68"/>
    <w:rsid w:val="00C30CBF"/>
    <w:rsid w:val="00C31FDA"/>
    <w:rsid w:val="00C33957"/>
    <w:rsid w:val="00C33A3A"/>
    <w:rsid w:val="00C36BB0"/>
    <w:rsid w:val="00C40A1C"/>
    <w:rsid w:val="00C41072"/>
    <w:rsid w:val="00C41823"/>
    <w:rsid w:val="00C4252C"/>
    <w:rsid w:val="00C43118"/>
    <w:rsid w:val="00C43D38"/>
    <w:rsid w:val="00C4634C"/>
    <w:rsid w:val="00C46965"/>
    <w:rsid w:val="00C472FA"/>
    <w:rsid w:val="00C5026F"/>
    <w:rsid w:val="00C51055"/>
    <w:rsid w:val="00C53C13"/>
    <w:rsid w:val="00C53C19"/>
    <w:rsid w:val="00C547A4"/>
    <w:rsid w:val="00C56A3A"/>
    <w:rsid w:val="00C56E2D"/>
    <w:rsid w:val="00C57280"/>
    <w:rsid w:val="00C62780"/>
    <w:rsid w:val="00C62D5A"/>
    <w:rsid w:val="00C6339F"/>
    <w:rsid w:val="00C635CF"/>
    <w:rsid w:val="00C64B5A"/>
    <w:rsid w:val="00C65F12"/>
    <w:rsid w:val="00C65FF7"/>
    <w:rsid w:val="00C667AE"/>
    <w:rsid w:val="00C708E2"/>
    <w:rsid w:val="00C72F44"/>
    <w:rsid w:val="00C74327"/>
    <w:rsid w:val="00C81C79"/>
    <w:rsid w:val="00C83A6B"/>
    <w:rsid w:val="00C90940"/>
    <w:rsid w:val="00C91022"/>
    <w:rsid w:val="00C9152B"/>
    <w:rsid w:val="00C926D9"/>
    <w:rsid w:val="00C92E4F"/>
    <w:rsid w:val="00C9344F"/>
    <w:rsid w:val="00C96BB9"/>
    <w:rsid w:val="00CA2A50"/>
    <w:rsid w:val="00CA3D42"/>
    <w:rsid w:val="00CA609F"/>
    <w:rsid w:val="00CA640C"/>
    <w:rsid w:val="00CB02F4"/>
    <w:rsid w:val="00CB369D"/>
    <w:rsid w:val="00CB38F1"/>
    <w:rsid w:val="00CB75E5"/>
    <w:rsid w:val="00CB7925"/>
    <w:rsid w:val="00CC2A2A"/>
    <w:rsid w:val="00CC2DC9"/>
    <w:rsid w:val="00CC5444"/>
    <w:rsid w:val="00CC7E5D"/>
    <w:rsid w:val="00CD0F1D"/>
    <w:rsid w:val="00CD344F"/>
    <w:rsid w:val="00CD34BE"/>
    <w:rsid w:val="00CD3514"/>
    <w:rsid w:val="00CD5FB4"/>
    <w:rsid w:val="00CD7B0F"/>
    <w:rsid w:val="00CE168B"/>
    <w:rsid w:val="00CE20AF"/>
    <w:rsid w:val="00CE486B"/>
    <w:rsid w:val="00CE667B"/>
    <w:rsid w:val="00CE6F78"/>
    <w:rsid w:val="00CE7ED8"/>
    <w:rsid w:val="00CF07C2"/>
    <w:rsid w:val="00CF1F0B"/>
    <w:rsid w:val="00CF23A0"/>
    <w:rsid w:val="00CF2B03"/>
    <w:rsid w:val="00CF333A"/>
    <w:rsid w:val="00CF3EE3"/>
    <w:rsid w:val="00CF4414"/>
    <w:rsid w:val="00CF4541"/>
    <w:rsid w:val="00CF5FBE"/>
    <w:rsid w:val="00CF6468"/>
    <w:rsid w:val="00D0091B"/>
    <w:rsid w:val="00D019B9"/>
    <w:rsid w:val="00D02881"/>
    <w:rsid w:val="00D036E2"/>
    <w:rsid w:val="00D10399"/>
    <w:rsid w:val="00D1165E"/>
    <w:rsid w:val="00D125F3"/>
    <w:rsid w:val="00D1369E"/>
    <w:rsid w:val="00D15341"/>
    <w:rsid w:val="00D153A4"/>
    <w:rsid w:val="00D235CA"/>
    <w:rsid w:val="00D238B5"/>
    <w:rsid w:val="00D23D4E"/>
    <w:rsid w:val="00D24877"/>
    <w:rsid w:val="00D24995"/>
    <w:rsid w:val="00D260BA"/>
    <w:rsid w:val="00D2619E"/>
    <w:rsid w:val="00D268C2"/>
    <w:rsid w:val="00D272A5"/>
    <w:rsid w:val="00D325BD"/>
    <w:rsid w:val="00D343DA"/>
    <w:rsid w:val="00D34704"/>
    <w:rsid w:val="00D369FE"/>
    <w:rsid w:val="00D42257"/>
    <w:rsid w:val="00D44CB1"/>
    <w:rsid w:val="00D44E9E"/>
    <w:rsid w:val="00D4671A"/>
    <w:rsid w:val="00D50C34"/>
    <w:rsid w:val="00D51BAE"/>
    <w:rsid w:val="00D52165"/>
    <w:rsid w:val="00D540A3"/>
    <w:rsid w:val="00D5466E"/>
    <w:rsid w:val="00D57F93"/>
    <w:rsid w:val="00D60743"/>
    <w:rsid w:val="00D6203A"/>
    <w:rsid w:val="00D6375D"/>
    <w:rsid w:val="00D637D1"/>
    <w:rsid w:val="00D63AF9"/>
    <w:rsid w:val="00D6459D"/>
    <w:rsid w:val="00D64933"/>
    <w:rsid w:val="00D7097D"/>
    <w:rsid w:val="00D716DE"/>
    <w:rsid w:val="00D7358F"/>
    <w:rsid w:val="00D74508"/>
    <w:rsid w:val="00D74882"/>
    <w:rsid w:val="00D74E3D"/>
    <w:rsid w:val="00D76B35"/>
    <w:rsid w:val="00D776D2"/>
    <w:rsid w:val="00D81881"/>
    <w:rsid w:val="00D81D20"/>
    <w:rsid w:val="00D82348"/>
    <w:rsid w:val="00D82824"/>
    <w:rsid w:val="00D8683B"/>
    <w:rsid w:val="00D874A7"/>
    <w:rsid w:val="00D92ACD"/>
    <w:rsid w:val="00DA0379"/>
    <w:rsid w:val="00DA03F6"/>
    <w:rsid w:val="00DA0816"/>
    <w:rsid w:val="00DA10F4"/>
    <w:rsid w:val="00DA436D"/>
    <w:rsid w:val="00DA53BA"/>
    <w:rsid w:val="00DB26C5"/>
    <w:rsid w:val="00DB3C03"/>
    <w:rsid w:val="00DB3C95"/>
    <w:rsid w:val="00DB4652"/>
    <w:rsid w:val="00DB5DD9"/>
    <w:rsid w:val="00DB6BEC"/>
    <w:rsid w:val="00DB6DE4"/>
    <w:rsid w:val="00DB6DE8"/>
    <w:rsid w:val="00DB7258"/>
    <w:rsid w:val="00DC0203"/>
    <w:rsid w:val="00DC539A"/>
    <w:rsid w:val="00DC7642"/>
    <w:rsid w:val="00DD0696"/>
    <w:rsid w:val="00DD0CFA"/>
    <w:rsid w:val="00DD1C81"/>
    <w:rsid w:val="00DD28C8"/>
    <w:rsid w:val="00DD6B70"/>
    <w:rsid w:val="00DD6EA6"/>
    <w:rsid w:val="00DE0006"/>
    <w:rsid w:val="00DE05F7"/>
    <w:rsid w:val="00DE0DFF"/>
    <w:rsid w:val="00DE4F03"/>
    <w:rsid w:val="00DE53B2"/>
    <w:rsid w:val="00DE7128"/>
    <w:rsid w:val="00DF0D9C"/>
    <w:rsid w:val="00DF1B0F"/>
    <w:rsid w:val="00DF1B46"/>
    <w:rsid w:val="00DF3821"/>
    <w:rsid w:val="00DF4902"/>
    <w:rsid w:val="00DF6AA4"/>
    <w:rsid w:val="00DF7DEC"/>
    <w:rsid w:val="00E02596"/>
    <w:rsid w:val="00E03F07"/>
    <w:rsid w:val="00E0526B"/>
    <w:rsid w:val="00E06903"/>
    <w:rsid w:val="00E11424"/>
    <w:rsid w:val="00E11EE2"/>
    <w:rsid w:val="00E13272"/>
    <w:rsid w:val="00E134E7"/>
    <w:rsid w:val="00E14C50"/>
    <w:rsid w:val="00E15716"/>
    <w:rsid w:val="00E168E2"/>
    <w:rsid w:val="00E16E70"/>
    <w:rsid w:val="00E206F5"/>
    <w:rsid w:val="00E27A29"/>
    <w:rsid w:val="00E27ED2"/>
    <w:rsid w:val="00E30C41"/>
    <w:rsid w:val="00E32422"/>
    <w:rsid w:val="00E3243A"/>
    <w:rsid w:val="00E33B18"/>
    <w:rsid w:val="00E33DB2"/>
    <w:rsid w:val="00E34641"/>
    <w:rsid w:val="00E359C2"/>
    <w:rsid w:val="00E37CA6"/>
    <w:rsid w:val="00E37F3A"/>
    <w:rsid w:val="00E40BA6"/>
    <w:rsid w:val="00E40DBA"/>
    <w:rsid w:val="00E415A7"/>
    <w:rsid w:val="00E42A6F"/>
    <w:rsid w:val="00E46390"/>
    <w:rsid w:val="00E47D2B"/>
    <w:rsid w:val="00E519EB"/>
    <w:rsid w:val="00E51BF0"/>
    <w:rsid w:val="00E52F38"/>
    <w:rsid w:val="00E536DD"/>
    <w:rsid w:val="00E5703F"/>
    <w:rsid w:val="00E61144"/>
    <w:rsid w:val="00E61850"/>
    <w:rsid w:val="00E621FA"/>
    <w:rsid w:val="00E6425F"/>
    <w:rsid w:val="00E6453C"/>
    <w:rsid w:val="00E658C1"/>
    <w:rsid w:val="00E65C6B"/>
    <w:rsid w:val="00E671F8"/>
    <w:rsid w:val="00E7234E"/>
    <w:rsid w:val="00E73A38"/>
    <w:rsid w:val="00E73FD3"/>
    <w:rsid w:val="00E740B8"/>
    <w:rsid w:val="00E74A87"/>
    <w:rsid w:val="00E7502B"/>
    <w:rsid w:val="00E8056E"/>
    <w:rsid w:val="00E8083C"/>
    <w:rsid w:val="00E82A6A"/>
    <w:rsid w:val="00E83F42"/>
    <w:rsid w:val="00E84BAF"/>
    <w:rsid w:val="00E856D9"/>
    <w:rsid w:val="00E85B49"/>
    <w:rsid w:val="00E86A60"/>
    <w:rsid w:val="00E86AE5"/>
    <w:rsid w:val="00E91A19"/>
    <w:rsid w:val="00E92147"/>
    <w:rsid w:val="00E928F4"/>
    <w:rsid w:val="00E93B27"/>
    <w:rsid w:val="00E963E8"/>
    <w:rsid w:val="00E964AD"/>
    <w:rsid w:val="00E97B91"/>
    <w:rsid w:val="00EA0C61"/>
    <w:rsid w:val="00EA2578"/>
    <w:rsid w:val="00EA32D3"/>
    <w:rsid w:val="00EA5720"/>
    <w:rsid w:val="00EA7767"/>
    <w:rsid w:val="00EB0143"/>
    <w:rsid w:val="00EB3D13"/>
    <w:rsid w:val="00EB672C"/>
    <w:rsid w:val="00EB7427"/>
    <w:rsid w:val="00EC2724"/>
    <w:rsid w:val="00EC2FF2"/>
    <w:rsid w:val="00EC6140"/>
    <w:rsid w:val="00EC631E"/>
    <w:rsid w:val="00EC7062"/>
    <w:rsid w:val="00EC74FB"/>
    <w:rsid w:val="00EC7EDB"/>
    <w:rsid w:val="00EC7F79"/>
    <w:rsid w:val="00ED0876"/>
    <w:rsid w:val="00ED1325"/>
    <w:rsid w:val="00ED38A8"/>
    <w:rsid w:val="00ED3CCF"/>
    <w:rsid w:val="00ED5147"/>
    <w:rsid w:val="00ED6F7D"/>
    <w:rsid w:val="00ED7419"/>
    <w:rsid w:val="00ED7B07"/>
    <w:rsid w:val="00ED7B62"/>
    <w:rsid w:val="00EE04C4"/>
    <w:rsid w:val="00EE04FF"/>
    <w:rsid w:val="00EE1773"/>
    <w:rsid w:val="00EE29F3"/>
    <w:rsid w:val="00EE3540"/>
    <w:rsid w:val="00EE67B5"/>
    <w:rsid w:val="00EE6CC7"/>
    <w:rsid w:val="00EE708F"/>
    <w:rsid w:val="00EF148C"/>
    <w:rsid w:val="00EF1AA5"/>
    <w:rsid w:val="00EF2F5A"/>
    <w:rsid w:val="00EF5444"/>
    <w:rsid w:val="00EF6DF4"/>
    <w:rsid w:val="00F00DEB"/>
    <w:rsid w:val="00F01A3C"/>
    <w:rsid w:val="00F0333E"/>
    <w:rsid w:val="00F04313"/>
    <w:rsid w:val="00F05A88"/>
    <w:rsid w:val="00F069E0"/>
    <w:rsid w:val="00F0780D"/>
    <w:rsid w:val="00F13AA5"/>
    <w:rsid w:val="00F13C61"/>
    <w:rsid w:val="00F148C0"/>
    <w:rsid w:val="00F160D9"/>
    <w:rsid w:val="00F21F72"/>
    <w:rsid w:val="00F24333"/>
    <w:rsid w:val="00F26F31"/>
    <w:rsid w:val="00F27CEB"/>
    <w:rsid w:val="00F306EE"/>
    <w:rsid w:val="00F31EBB"/>
    <w:rsid w:val="00F321EE"/>
    <w:rsid w:val="00F333F4"/>
    <w:rsid w:val="00F3469C"/>
    <w:rsid w:val="00F36D3E"/>
    <w:rsid w:val="00F4060C"/>
    <w:rsid w:val="00F43FED"/>
    <w:rsid w:val="00F4404B"/>
    <w:rsid w:val="00F45A14"/>
    <w:rsid w:val="00F47001"/>
    <w:rsid w:val="00F50406"/>
    <w:rsid w:val="00F51878"/>
    <w:rsid w:val="00F52707"/>
    <w:rsid w:val="00F52E99"/>
    <w:rsid w:val="00F56C53"/>
    <w:rsid w:val="00F56CEE"/>
    <w:rsid w:val="00F62094"/>
    <w:rsid w:val="00F62418"/>
    <w:rsid w:val="00F625C4"/>
    <w:rsid w:val="00F63386"/>
    <w:rsid w:val="00F64367"/>
    <w:rsid w:val="00F655BC"/>
    <w:rsid w:val="00F65E77"/>
    <w:rsid w:val="00F705E7"/>
    <w:rsid w:val="00F7247D"/>
    <w:rsid w:val="00F72DE0"/>
    <w:rsid w:val="00F7358A"/>
    <w:rsid w:val="00F73AA1"/>
    <w:rsid w:val="00F746F5"/>
    <w:rsid w:val="00F75A46"/>
    <w:rsid w:val="00F76085"/>
    <w:rsid w:val="00F77BAC"/>
    <w:rsid w:val="00F80ADF"/>
    <w:rsid w:val="00F81000"/>
    <w:rsid w:val="00F81B6A"/>
    <w:rsid w:val="00F824F5"/>
    <w:rsid w:val="00F83311"/>
    <w:rsid w:val="00F86041"/>
    <w:rsid w:val="00F9371B"/>
    <w:rsid w:val="00F95BB8"/>
    <w:rsid w:val="00F96945"/>
    <w:rsid w:val="00FA0F4B"/>
    <w:rsid w:val="00FA106A"/>
    <w:rsid w:val="00FA123D"/>
    <w:rsid w:val="00FA3D4D"/>
    <w:rsid w:val="00FA67C8"/>
    <w:rsid w:val="00FB1722"/>
    <w:rsid w:val="00FB3B9C"/>
    <w:rsid w:val="00FB4151"/>
    <w:rsid w:val="00FB7436"/>
    <w:rsid w:val="00FC38F6"/>
    <w:rsid w:val="00FC40A7"/>
    <w:rsid w:val="00FC4E37"/>
    <w:rsid w:val="00FC53F4"/>
    <w:rsid w:val="00FC5BB1"/>
    <w:rsid w:val="00FC68D1"/>
    <w:rsid w:val="00FC6E08"/>
    <w:rsid w:val="00FC707A"/>
    <w:rsid w:val="00FD06EB"/>
    <w:rsid w:val="00FD13D9"/>
    <w:rsid w:val="00FD5407"/>
    <w:rsid w:val="00FE02CA"/>
    <w:rsid w:val="00FE08BB"/>
    <w:rsid w:val="00FE0BDA"/>
    <w:rsid w:val="00FE0F70"/>
    <w:rsid w:val="00FE28C9"/>
    <w:rsid w:val="00FE3825"/>
    <w:rsid w:val="00FE46FD"/>
    <w:rsid w:val="00FE510E"/>
    <w:rsid w:val="00FE54D4"/>
    <w:rsid w:val="00FE5BCE"/>
    <w:rsid w:val="00FF2AB7"/>
    <w:rsid w:val="00FF3049"/>
    <w:rsid w:val="00FF4662"/>
    <w:rsid w:val="00FF71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C9466"/>
  <w15:docId w15:val="{CBBA34B0-051F-4DCC-92FF-5FC301F8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C5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C5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C5F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C5F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C5F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C5F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C5F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C5F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C5F8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AC5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har">
    <w:name w:val="Título 1 Char"/>
    <w:basedOn w:val="Fontepargpadro"/>
    <w:link w:val="Ttulo1"/>
    <w:uiPriority w:val="9"/>
    <w:rsid w:val="00AC5F8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C5F8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C5F8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C5F8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C5F8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C5F8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C5F8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C5F8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C5F83"/>
    <w:rPr>
      <w:rFonts w:eastAsiaTheme="majorEastAsia" w:cstheme="majorBidi"/>
      <w:color w:val="272727" w:themeColor="text1" w:themeTint="D8"/>
    </w:rPr>
  </w:style>
  <w:style w:type="character" w:customStyle="1" w:styleId="TtuloChar">
    <w:name w:val="Título Char"/>
    <w:basedOn w:val="Fontepargpadro"/>
    <w:link w:val="Ttulo"/>
    <w:uiPriority w:val="10"/>
    <w:rsid w:val="00AC5F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rPr>
      <w:color w:val="595959"/>
      <w:sz w:val="28"/>
      <w:szCs w:val="28"/>
    </w:rPr>
  </w:style>
  <w:style w:type="character" w:customStyle="1" w:styleId="SubttuloChar">
    <w:name w:val="Subtítulo Char"/>
    <w:basedOn w:val="Fontepargpadro"/>
    <w:link w:val="Subttulo"/>
    <w:uiPriority w:val="11"/>
    <w:rsid w:val="00AC5F8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C5F83"/>
    <w:pPr>
      <w:spacing w:before="160"/>
      <w:jc w:val="center"/>
    </w:pPr>
    <w:rPr>
      <w:i/>
      <w:iCs/>
      <w:color w:val="404040" w:themeColor="text1" w:themeTint="BF"/>
    </w:rPr>
  </w:style>
  <w:style w:type="character" w:customStyle="1" w:styleId="CitaoChar">
    <w:name w:val="Citação Char"/>
    <w:basedOn w:val="Fontepargpadro"/>
    <w:link w:val="Citao"/>
    <w:uiPriority w:val="29"/>
    <w:rsid w:val="00AC5F83"/>
    <w:rPr>
      <w:i/>
      <w:iCs/>
      <w:color w:val="404040" w:themeColor="text1" w:themeTint="BF"/>
    </w:rPr>
  </w:style>
  <w:style w:type="paragraph" w:styleId="PargrafodaLista">
    <w:name w:val="List Paragraph"/>
    <w:basedOn w:val="Normal"/>
    <w:uiPriority w:val="34"/>
    <w:qFormat/>
    <w:rsid w:val="00AC5F83"/>
    <w:pPr>
      <w:ind w:left="720"/>
      <w:contextualSpacing/>
    </w:pPr>
  </w:style>
  <w:style w:type="character" w:styleId="nfaseIntensa">
    <w:name w:val="Intense Emphasis"/>
    <w:basedOn w:val="Fontepargpadro"/>
    <w:uiPriority w:val="21"/>
    <w:qFormat/>
    <w:rsid w:val="00AC5F83"/>
    <w:rPr>
      <w:i/>
      <w:iCs/>
      <w:color w:val="0F4761" w:themeColor="accent1" w:themeShade="BF"/>
    </w:rPr>
  </w:style>
  <w:style w:type="paragraph" w:styleId="CitaoIntensa">
    <w:name w:val="Intense Quote"/>
    <w:basedOn w:val="Normal"/>
    <w:next w:val="Normal"/>
    <w:link w:val="CitaoIntensaChar"/>
    <w:uiPriority w:val="30"/>
    <w:qFormat/>
    <w:rsid w:val="00AC5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C5F83"/>
    <w:rPr>
      <w:i/>
      <w:iCs/>
      <w:color w:val="0F4761" w:themeColor="accent1" w:themeShade="BF"/>
    </w:rPr>
  </w:style>
  <w:style w:type="character" w:styleId="RefernciaIntensa">
    <w:name w:val="Intense Reference"/>
    <w:basedOn w:val="Fontepargpadro"/>
    <w:uiPriority w:val="32"/>
    <w:qFormat/>
    <w:rsid w:val="00AC5F83"/>
    <w:rPr>
      <w:b/>
      <w:bCs/>
      <w:smallCaps/>
      <w:color w:val="0F4761" w:themeColor="accent1" w:themeShade="BF"/>
      <w:spacing w:val="5"/>
    </w:rPr>
  </w:style>
  <w:style w:type="paragraph" w:styleId="Cabealho">
    <w:name w:val="header"/>
    <w:basedOn w:val="Normal"/>
    <w:link w:val="CabealhoChar"/>
    <w:uiPriority w:val="99"/>
    <w:unhideWhenUsed/>
    <w:rsid w:val="00AC5F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C5F83"/>
  </w:style>
  <w:style w:type="paragraph" w:styleId="Rodap">
    <w:name w:val="footer"/>
    <w:basedOn w:val="Normal"/>
    <w:link w:val="RodapChar"/>
    <w:uiPriority w:val="99"/>
    <w:unhideWhenUsed/>
    <w:rsid w:val="00AC5F83"/>
    <w:pPr>
      <w:tabs>
        <w:tab w:val="center" w:pos="4252"/>
        <w:tab w:val="right" w:pos="8504"/>
      </w:tabs>
      <w:spacing w:after="0" w:line="240" w:lineRule="auto"/>
    </w:pPr>
  </w:style>
  <w:style w:type="character" w:customStyle="1" w:styleId="RodapChar">
    <w:name w:val="Rodapé Char"/>
    <w:basedOn w:val="Fontepargpadro"/>
    <w:link w:val="Rodap"/>
    <w:uiPriority w:val="99"/>
    <w:rsid w:val="00AC5F83"/>
  </w:style>
  <w:style w:type="character" w:styleId="Hyperlink">
    <w:name w:val="Hyperlink"/>
    <w:basedOn w:val="Fontepargpadro"/>
    <w:uiPriority w:val="99"/>
    <w:unhideWhenUsed/>
    <w:rsid w:val="00662BC5"/>
    <w:rPr>
      <w:color w:val="467886" w:themeColor="hyperlink"/>
      <w:u w:val="single"/>
    </w:rPr>
  </w:style>
  <w:style w:type="character" w:styleId="MenoPendente">
    <w:name w:val="Unresolved Mention"/>
    <w:basedOn w:val="Fontepargpadro"/>
    <w:uiPriority w:val="99"/>
    <w:semiHidden/>
    <w:unhideWhenUsed/>
    <w:rsid w:val="00662BC5"/>
    <w:rPr>
      <w:color w:val="605E5C"/>
      <w:shd w:val="clear" w:color="auto" w:fill="E1DFDD"/>
    </w:rPr>
  </w:style>
  <w:style w:type="paragraph" w:styleId="Textodenotaderodap">
    <w:name w:val="footnote text"/>
    <w:basedOn w:val="Normal"/>
    <w:link w:val="TextodenotaderodapChar"/>
    <w:uiPriority w:val="99"/>
    <w:unhideWhenUsed/>
    <w:rsid w:val="003B28AE"/>
    <w:pPr>
      <w:spacing w:after="0" w:line="240" w:lineRule="auto"/>
    </w:pPr>
    <w:rPr>
      <w:rFonts w:asciiTheme="minorHAnsi" w:eastAsiaTheme="minorHAnsi" w:hAnsiTheme="minorHAnsi" w:cstheme="minorBidi"/>
      <w:sz w:val="20"/>
      <w:szCs w:val="20"/>
      <w:lang w:val="es-EC" w:eastAsia="en-US"/>
    </w:rPr>
  </w:style>
  <w:style w:type="character" w:customStyle="1" w:styleId="TextodenotaderodapChar">
    <w:name w:val="Texto de nota de rodapé Char"/>
    <w:basedOn w:val="Fontepargpadro"/>
    <w:link w:val="Textodenotaderodap"/>
    <w:uiPriority w:val="99"/>
    <w:qFormat/>
    <w:rsid w:val="003B28AE"/>
    <w:rPr>
      <w:rFonts w:asciiTheme="minorHAnsi" w:eastAsiaTheme="minorHAnsi" w:hAnsiTheme="minorHAnsi" w:cstheme="minorBidi"/>
      <w:sz w:val="20"/>
      <w:szCs w:val="20"/>
      <w:lang w:val="es-EC" w:eastAsia="en-US"/>
    </w:rPr>
  </w:style>
  <w:style w:type="character" w:styleId="Refdenotaderodap">
    <w:name w:val="footnote reference"/>
    <w:basedOn w:val="Fontepargpadro"/>
    <w:unhideWhenUsed/>
    <w:rsid w:val="003B28AE"/>
    <w:rPr>
      <w:vertAlign w:val="superscript"/>
    </w:rPr>
  </w:style>
  <w:style w:type="character" w:customStyle="1" w:styleId="ng-star-inserted">
    <w:name w:val="ng-star-inserted"/>
    <w:basedOn w:val="Fontepargpadro"/>
    <w:rsid w:val="00EE04FF"/>
  </w:style>
  <w:style w:type="character" w:customStyle="1" w:styleId="bold">
    <w:name w:val="bold"/>
    <w:basedOn w:val="Fontepargpadro"/>
    <w:rsid w:val="00EE04FF"/>
  </w:style>
  <w:style w:type="character" w:styleId="HiperlinkVisitado">
    <w:name w:val="FollowedHyperlink"/>
    <w:basedOn w:val="Fontepargpadro"/>
    <w:uiPriority w:val="99"/>
    <w:semiHidden/>
    <w:unhideWhenUsed/>
    <w:rsid w:val="00985237"/>
    <w:rPr>
      <w:color w:val="96607D" w:themeColor="followedHyperlink"/>
      <w:u w:val="single"/>
    </w:rPr>
  </w:style>
  <w:style w:type="paragraph" w:customStyle="1" w:styleId="Standard">
    <w:name w:val="Standard"/>
    <w:rsid w:val="00D343DA"/>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qFormat/>
    <w:rsid w:val="00D343DA"/>
    <w:pPr>
      <w:spacing w:after="140" w:line="276" w:lineRule="auto"/>
    </w:pPr>
  </w:style>
  <w:style w:type="character" w:styleId="Forte">
    <w:name w:val="Strong"/>
    <w:basedOn w:val="Fontepargpadro"/>
    <w:uiPriority w:val="22"/>
    <w:qFormat/>
    <w:rsid w:val="00AE0C5E"/>
    <w:rPr>
      <w:b/>
      <w:bCs/>
    </w:rPr>
  </w:style>
  <w:style w:type="character" w:styleId="nfase">
    <w:name w:val="Emphasis"/>
    <w:basedOn w:val="Fontepargpadro"/>
    <w:uiPriority w:val="20"/>
    <w:qFormat/>
    <w:rsid w:val="00AE0C5E"/>
    <w:rPr>
      <w:i/>
      <w:iCs/>
    </w:rPr>
  </w:style>
  <w:style w:type="paragraph" w:styleId="NormalWeb">
    <w:name w:val="Normal (Web)"/>
    <w:basedOn w:val="Normal"/>
    <w:uiPriority w:val="99"/>
    <w:unhideWhenUsed/>
    <w:qFormat/>
    <w:rsid w:val="00AE0C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
    <w:name w:val="selectable-text"/>
    <w:basedOn w:val="Fontepargpadro"/>
    <w:rsid w:val="00E6425F"/>
  </w:style>
  <w:style w:type="character" w:customStyle="1" w:styleId="agcmg">
    <w:name w:val="a_gcmg"/>
    <w:basedOn w:val="Fontepargpadro"/>
    <w:rsid w:val="00E64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0eoH0EuWS9X7TSrhGr5OcXts+g==">CgMxLjA4AHIhMTc1bHBzRF9rUEpkRU9ldWwtWklkWDkxTmc3a3dQTGVI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BAE5BA-8A65-47C8-A5A4-BA9F4CA21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2316</Words>
  <Characters>12507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 Witt</dc:creator>
  <cp:lastModifiedBy>Danieli Busanello</cp:lastModifiedBy>
  <cp:revision>7</cp:revision>
  <cp:lastPrinted>2025-04-24T12:02:00Z</cp:lastPrinted>
  <dcterms:created xsi:type="dcterms:W3CDTF">2025-12-08T14:37:00Z</dcterms:created>
  <dcterms:modified xsi:type="dcterms:W3CDTF">2025-12-18T15:55:00Z</dcterms:modified>
</cp:coreProperties>
</file>